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70527FA">
      <w:pPr>
        <w:pStyle w:val="style62"/>
        <w:rPr/>
      </w:pPr>
      <w:r>
        <w:t xml:space="preserve">B.Com Semester I - </w:t>
      </w:r>
      <w:r>
        <w:rPr>
          <w:lang w:val="en-US"/>
        </w:rPr>
        <w:t xml:space="preserve">Financial </w:t>
      </w:r>
      <w:r>
        <w:t>Accounting I Question Bank</w:t>
      </w:r>
    </w:p>
    <w:p w14:paraId="51387B2F">
      <w:pPr>
        <w:pStyle w:val="style0"/>
        <w:rPr/>
      </w:pPr>
      <w:r>
        <w:t>1. Accounting is known as the</w:t>
      </w:r>
      <w:r>
        <w:br/>
      </w:r>
      <w:r>
        <w:t>(a) Language of Business</w:t>
      </w:r>
      <w:r>
        <w:br/>
      </w:r>
      <w:r>
        <w:t>(b) Language of Science</w:t>
      </w:r>
      <w:r>
        <w:br/>
      </w:r>
      <w:r>
        <w:t>(c) Language of Law</w:t>
      </w:r>
      <w:r>
        <w:br/>
      </w:r>
      <w:r>
        <w:t>(d) Language of Art</w:t>
      </w:r>
    </w:p>
    <w:p w14:paraId="AB045B65">
      <w:pPr>
        <w:pStyle w:val="style0"/>
        <w:rPr/>
      </w:pPr>
      <w:r>
        <w:t>2. GAAP stands for</w:t>
      </w:r>
      <w:r>
        <w:br/>
      </w:r>
      <w:r>
        <w:t>(a) Generally Accepted Accounting Principles</w:t>
      </w:r>
      <w:r>
        <w:br/>
      </w:r>
      <w:r>
        <w:t>(b) General Accounting Process</w:t>
      </w:r>
      <w:r>
        <w:br/>
      </w:r>
      <w:r>
        <w:t>(c) Government Accounting Principles</w:t>
      </w:r>
      <w:r>
        <w:br/>
      </w:r>
      <w:r>
        <w:t>(d) General Audit Practice</w:t>
      </w:r>
    </w:p>
    <w:p w14:paraId="B402C808">
      <w:pPr>
        <w:pStyle w:val="style0"/>
        <w:rPr/>
      </w:pPr>
      <w:r>
        <w:t>3. Going concern concept assumes business will</w:t>
      </w:r>
      <w:r>
        <w:br/>
      </w:r>
      <w:r>
        <w:t>(a) Continue</w:t>
      </w:r>
      <w:r>
        <w:br/>
      </w:r>
      <w:r>
        <w:t>(b) Close</w:t>
      </w:r>
      <w:r>
        <w:br/>
      </w:r>
      <w:r>
        <w:t>(c) Merge</w:t>
      </w:r>
      <w:r>
        <w:br/>
      </w:r>
      <w:r>
        <w:t>(d) Liquidate</w:t>
      </w:r>
    </w:p>
    <w:p w14:paraId="EF668CDA">
      <w:pPr>
        <w:pStyle w:val="style0"/>
        <w:rPr/>
      </w:pPr>
      <w:r>
        <w:t>4. Entity concept separates</w:t>
      </w:r>
      <w:r>
        <w:br/>
      </w:r>
      <w:r>
        <w:t>(a) Owner and Business</w:t>
      </w:r>
      <w:r>
        <w:br/>
      </w:r>
      <w:r>
        <w:t>(b) Assets and Liabilities</w:t>
      </w:r>
      <w:r>
        <w:br/>
      </w:r>
      <w:r>
        <w:t>(c) Income and Expenses</w:t>
      </w:r>
      <w:r>
        <w:br/>
      </w:r>
      <w:r>
        <w:t>(d) Cash and Bank</w:t>
      </w:r>
    </w:p>
    <w:p w14:paraId="F4150DCF">
      <w:pPr>
        <w:pStyle w:val="style0"/>
        <w:rPr/>
      </w:pPr>
      <w:r>
        <w:t>5. AS-1 deals with</w:t>
      </w:r>
      <w:r>
        <w:br/>
      </w:r>
      <w:r>
        <w:t>(a) Accounting Policies</w:t>
      </w:r>
      <w:r>
        <w:br/>
      </w:r>
      <w:r>
        <w:t>(b) Inventory</w:t>
      </w:r>
      <w:r>
        <w:br/>
      </w:r>
      <w:r>
        <w:t>(c) Depreciation</w:t>
      </w:r>
      <w:r>
        <w:br/>
      </w:r>
      <w:r>
        <w:t>(d) Cash Flow</w:t>
      </w:r>
    </w:p>
    <w:p w14:paraId="39E0A9CA">
      <w:pPr>
        <w:pStyle w:val="style0"/>
        <w:rPr/>
      </w:pPr>
      <w:r>
        <w:t>6. Accounting is known as the</w:t>
      </w:r>
      <w:r>
        <w:br/>
      </w:r>
      <w:r>
        <w:t>(a) Language of Business</w:t>
      </w:r>
      <w:r>
        <w:br/>
      </w:r>
      <w:r>
        <w:t>(b) Language of Science</w:t>
      </w:r>
      <w:r>
        <w:br/>
      </w:r>
      <w:r>
        <w:t>(c) Language of Law</w:t>
      </w:r>
      <w:r>
        <w:br/>
      </w:r>
      <w:r>
        <w:t>(d) Language of Art</w:t>
      </w:r>
    </w:p>
    <w:p w14:paraId="B5FCC605">
      <w:pPr>
        <w:pStyle w:val="style0"/>
        <w:rPr/>
      </w:pPr>
      <w:r>
        <w:t>7. GAAP stands for</w:t>
      </w:r>
      <w:r>
        <w:br/>
      </w:r>
      <w:r>
        <w:t>(a) Generally Accepted Accounting Principles</w:t>
      </w:r>
      <w:r>
        <w:br/>
      </w:r>
      <w:r>
        <w:t>(b) General Accounting Process</w:t>
      </w:r>
      <w:r>
        <w:br/>
      </w:r>
      <w:r>
        <w:t>(c) Government Accounting Principles</w:t>
      </w:r>
      <w:r>
        <w:br/>
      </w:r>
      <w:r>
        <w:t>(d) General Audit Practice</w:t>
      </w:r>
    </w:p>
    <w:p w14:paraId="8F65D6FF">
      <w:pPr>
        <w:pStyle w:val="style0"/>
        <w:rPr/>
      </w:pPr>
      <w:r>
        <w:t>8. Going concern concept assumes business will</w:t>
      </w:r>
      <w:r>
        <w:br/>
      </w:r>
      <w:r>
        <w:t>(a) Continue</w:t>
      </w:r>
      <w:r>
        <w:br/>
      </w:r>
      <w:r>
        <w:t>(b) Close</w:t>
      </w:r>
      <w:r>
        <w:br/>
      </w:r>
      <w:r>
        <w:t>(c) Merge</w:t>
      </w:r>
      <w:r>
        <w:br/>
      </w:r>
      <w:r>
        <w:t>(d) Liquidate</w:t>
      </w:r>
    </w:p>
    <w:p w14:paraId="B7283C5B">
      <w:pPr>
        <w:pStyle w:val="style0"/>
        <w:rPr/>
      </w:pPr>
      <w:r>
        <w:t>9. Entity concept separates</w:t>
      </w:r>
      <w:r>
        <w:br/>
      </w:r>
      <w:r>
        <w:t>(a) Owner and Business</w:t>
      </w:r>
      <w:r>
        <w:br/>
      </w:r>
      <w:r>
        <w:t>(b) Assets and Liabilities</w:t>
      </w:r>
      <w:r>
        <w:br/>
      </w:r>
      <w:r>
        <w:t>(c) Income and Expenses</w:t>
      </w:r>
      <w:r>
        <w:br/>
      </w:r>
      <w:r>
        <w:t>(d) Cash and Bank</w:t>
      </w:r>
    </w:p>
    <w:p w14:paraId="AB87AC79">
      <w:pPr>
        <w:pStyle w:val="style0"/>
        <w:rPr/>
      </w:pPr>
      <w:r>
        <w:t>10. AS-1 deals with</w:t>
      </w:r>
      <w:r>
        <w:br/>
      </w:r>
      <w:r>
        <w:t>(a) Accounting Policies</w:t>
      </w:r>
      <w:r>
        <w:br/>
      </w:r>
      <w:r>
        <w:t>(b) Inventory</w:t>
      </w:r>
      <w:r>
        <w:br/>
      </w:r>
      <w:r>
        <w:t>(c) Depreciation</w:t>
      </w:r>
      <w:r>
        <w:br/>
      </w:r>
      <w:r>
        <w:t>(d) Cash Flow</w:t>
      </w:r>
    </w:p>
    <w:p w14:paraId="512E64B1">
      <w:pPr>
        <w:pStyle w:val="style0"/>
        <w:rPr/>
      </w:pPr>
      <w:r>
        <w:t>11. Accounting is known as the</w:t>
      </w:r>
      <w:r>
        <w:br/>
      </w:r>
      <w:r>
        <w:t>(a) Language of Business</w:t>
      </w:r>
      <w:r>
        <w:br/>
      </w:r>
      <w:r>
        <w:t>(b) Language of Science</w:t>
      </w:r>
      <w:r>
        <w:br/>
      </w:r>
      <w:r>
        <w:t>(c) Language of Law</w:t>
      </w:r>
      <w:r>
        <w:br/>
      </w:r>
      <w:r>
        <w:t>(d) Language of Art</w:t>
      </w:r>
    </w:p>
    <w:p w14:paraId="F180EE43">
      <w:pPr>
        <w:pStyle w:val="style0"/>
        <w:rPr/>
      </w:pPr>
      <w:r>
        <w:t>12. GAAP stands for</w:t>
      </w:r>
      <w:r>
        <w:br/>
      </w:r>
      <w:r>
        <w:t>(a) Generally Accepted Accounting Principles</w:t>
      </w:r>
      <w:r>
        <w:br/>
      </w:r>
      <w:r>
        <w:t>(b) General Accounting Process</w:t>
      </w:r>
      <w:r>
        <w:br/>
      </w:r>
      <w:r>
        <w:t>(c) Government Accounting Principles</w:t>
      </w:r>
      <w:r>
        <w:br/>
      </w:r>
      <w:r>
        <w:t>(d) General Audit Practice</w:t>
      </w:r>
    </w:p>
    <w:p w14:paraId="BCBFF376">
      <w:pPr>
        <w:pStyle w:val="style0"/>
        <w:rPr/>
      </w:pPr>
      <w:r>
        <w:t>13. Going concern concept assumes business will</w:t>
      </w:r>
      <w:r>
        <w:br/>
      </w:r>
      <w:r>
        <w:t>(a) Continue</w:t>
      </w:r>
      <w:r>
        <w:br/>
      </w:r>
      <w:r>
        <w:t>(b) Close</w:t>
      </w:r>
      <w:r>
        <w:br/>
      </w:r>
      <w:r>
        <w:t>(c) Merge</w:t>
      </w:r>
      <w:r>
        <w:br/>
      </w:r>
      <w:r>
        <w:t>(d) Liquidate</w:t>
      </w:r>
    </w:p>
    <w:p w14:paraId="DD8D0108">
      <w:pPr>
        <w:pStyle w:val="style0"/>
        <w:rPr/>
      </w:pPr>
      <w:r>
        <w:t>14. Entity concept separates</w:t>
      </w:r>
      <w:r>
        <w:br/>
      </w:r>
      <w:r>
        <w:t>(a) Owner and Business</w:t>
      </w:r>
      <w:r>
        <w:br/>
      </w:r>
      <w:r>
        <w:t>(b) Assets and Liabilities</w:t>
      </w:r>
      <w:r>
        <w:br/>
      </w:r>
      <w:r>
        <w:t>(c) Income and Expenses</w:t>
      </w:r>
      <w:r>
        <w:br/>
      </w:r>
      <w:r>
        <w:t>(d) Cash and Bank</w:t>
      </w:r>
    </w:p>
    <w:p w14:paraId="DD479314">
      <w:pPr>
        <w:pStyle w:val="style0"/>
        <w:rPr/>
      </w:pPr>
      <w:r>
        <w:t>15. AS-1 deals with</w:t>
      </w:r>
      <w:r>
        <w:br/>
      </w:r>
      <w:r>
        <w:t>(a) Accounting Policies</w:t>
      </w:r>
      <w:r>
        <w:br/>
      </w:r>
      <w:r>
        <w:t>(b) Inventory</w:t>
      </w:r>
      <w:r>
        <w:br/>
      </w:r>
      <w:r>
        <w:t>(c) Depreciation</w:t>
      </w:r>
      <w:r>
        <w:br/>
      </w:r>
      <w:r>
        <w:t>(d) Cash Flow</w:t>
      </w:r>
    </w:p>
    <w:p w14:paraId="A568C9A6">
      <w:pPr>
        <w:pStyle w:val="style0"/>
        <w:rPr/>
      </w:pPr>
      <w:r>
        <w:t>16. Accounting is known as the</w:t>
      </w:r>
      <w:r>
        <w:br/>
      </w:r>
      <w:r>
        <w:t>(a) Language of Business</w:t>
      </w:r>
      <w:r>
        <w:br/>
      </w:r>
      <w:r>
        <w:t>(b) Language of Science</w:t>
      </w:r>
      <w:r>
        <w:br/>
      </w:r>
      <w:r>
        <w:t>(c) Language of Law</w:t>
      </w:r>
      <w:r>
        <w:br/>
      </w:r>
      <w:r>
        <w:t>(d) Language of Art</w:t>
      </w:r>
    </w:p>
    <w:p w14:paraId="840641D3">
      <w:pPr>
        <w:pStyle w:val="style0"/>
        <w:rPr/>
      </w:pPr>
      <w:r>
        <w:t>17. GAAP stands for</w:t>
      </w:r>
      <w:r>
        <w:br/>
      </w:r>
      <w:r>
        <w:t>(a) Generally Accepted Accounting Principles</w:t>
      </w:r>
      <w:r>
        <w:br/>
      </w:r>
      <w:r>
        <w:t>(b) General Accounting Process</w:t>
      </w:r>
      <w:r>
        <w:br/>
      </w:r>
      <w:r>
        <w:t>(c) Government Accounting Principles</w:t>
      </w:r>
      <w:r>
        <w:br/>
      </w:r>
      <w:r>
        <w:t>(d) General Audit Practice</w:t>
      </w:r>
    </w:p>
    <w:p w14:paraId="4C87230D">
      <w:pPr>
        <w:pStyle w:val="style0"/>
        <w:rPr/>
      </w:pPr>
      <w:r>
        <w:t>18. Going concern concept assumes business will</w:t>
      </w:r>
      <w:r>
        <w:br/>
      </w:r>
      <w:r>
        <w:t>(a) Continue</w:t>
      </w:r>
      <w:r>
        <w:br/>
      </w:r>
      <w:r>
        <w:t>(b) Close</w:t>
      </w:r>
      <w:r>
        <w:br/>
      </w:r>
      <w:r>
        <w:t>(c) Merge</w:t>
      </w:r>
      <w:r>
        <w:br/>
      </w:r>
      <w:r>
        <w:t>(d) Liquidate</w:t>
      </w:r>
    </w:p>
    <w:p w14:paraId="8DB6F046">
      <w:pPr>
        <w:pStyle w:val="style0"/>
        <w:rPr/>
      </w:pPr>
      <w:r>
        <w:t>19. Entity concept separates</w:t>
      </w:r>
      <w:r>
        <w:br/>
      </w:r>
      <w:r>
        <w:t>(a) Owner and Business</w:t>
      </w:r>
      <w:r>
        <w:br/>
      </w:r>
      <w:r>
        <w:t>(b) Assets and Liabilities</w:t>
      </w:r>
      <w:r>
        <w:br/>
      </w:r>
      <w:r>
        <w:t>(c) Income and Expenses</w:t>
      </w:r>
      <w:r>
        <w:br/>
      </w:r>
      <w:r>
        <w:t>(d) Cash and Bank</w:t>
      </w:r>
    </w:p>
    <w:p w14:paraId="8D29D19B">
      <w:pPr>
        <w:pStyle w:val="style0"/>
        <w:rPr/>
      </w:pPr>
      <w:r>
        <w:t>20. AS-1 deals with</w:t>
      </w:r>
      <w:r>
        <w:br/>
      </w:r>
      <w:r>
        <w:t>(a) Accounting Policies</w:t>
      </w:r>
      <w:r>
        <w:br/>
      </w:r>
      <w:r>
        <w:t>(b) Inventory</w:t>
      </w:r>
      <w:r>
        <w:br/>
      </w:r>
      <w:r>
        <w:t>(c) Depreciation</w:t>
      </w:r>
      <w:r>
        <w:br/>
      </w:r>
      <w:r>
        <w:t>(d) Cash Flow</w:t>
      </w:r>
    </w:p>
    <w:p w14:paraId="CE571BF8">
      <w:pPr>
        <w:pStyle w:val="style0"/>
        <w:rPr/>
      </w:pPr>
      <w:r>
        <w:t>21. Accounting is known as the</w:t>
      </w:r>
      <w:r>
        <w:br/>
      </w:r>
      <w:r>
        <w:t>(a) Language of Business</w:t>
      </w:r>
      <w:r>
        <w:br/>
      </w:r>
      <w:r>
        <w:t>(b) Language of Science</w:t>
      </w:r>
      <w:r>
        <w:br/>
      </w:r>
      <w:r>
        <w:t>(c) Language of Law</w:t>
      </w:r>
      <w:r>
        <w:br/>
      </w:r>
      <w:r>
        <w:t>(d) Language of Art</w:t>
      </w:r>
    </w:p>
    <w:p w14:paraId="A1AB8484">
      <w:pPr>
        <w:pStyle w:val="style0"/>
        <w:rPr/>
      </w:pPr>
      <w:r>
        <w:t>22. GAAP stands for</w:t>
      </w:r>
      <w:r>
        <w:br/>
      </w:r>
      <w:r>
        <w:t>(a) Generally Accepted Accounting Principles</w:t>
      </w:r>
      <w:r>
        <w:br/>
      </w:r>
      <w:r>
        <w:t>(b) General Accounting Process</w:t>
      </w:r>
      <w:r>
        <w:br/>
      </w:r>
      <w:r>
        <w:t>(c) Government Accounting Principles</w:t>
      </w:r>
      <w:r>
        <w:br/>
      </w:r>
      <w:r>
        <w:t>(d) General Audit Practice</w:t>
      </w:r>
    </w:p>
    <w:p w14:paraId="B5594619">
      <w:pPr>
        <w:pStyle w:val="style0"/>
        <w:rPr/>
      </w:pPr>
      <w:r>
        <w:t>23. Going concern concept assumes business will</w:t>
      </w:r>
      <w:r>
        <w:br/>
      </w:r>
      <w:r>
        <w:t>(a) Continue</w:t>
      </w:r>
      <w:r>
        <w:br/>
      </w:r>
      <w:r>
        <w:t>(b) Close</w:t>
      </w:r>
      <w:r>
        <w:br/>
      </w:r>
      <w:r>
        <w:t>(c) Merge</w:t>
      </w:r>
      <w:r>
        <w:br/>
      </w:r>
      <w:r>
        <w:t>(d) Liquidate</w:t>
      </w:r>
    </w:p>
    <w:p w14:paraId="C132DEBE">
      <w:pPr>
        <w:pStyle w:val="style0"/>
        <w:rPr/>
      </w:pPr>
      <w:r>
        <w:t>24. Entity concept separates</w:t>
      </w:r>
      <w:r>
        <w:br/>
      </w:r>
      <w:r>
        <w:t>(a) Owner and Business</w:t>
      </w:r>
      <w:r>
        <w:br/>
      </w:r>
      <w:r>
        <w:t>(b) Assets and Liabilities</w:t>
      </w:r>
      <w:r>
        <w:br/>
      </w:r>
      <w:r>
        <w:t>(c) Income and Expenses</w:t>
      </w:r>
      <w:r>
        <w:br/>
      </w:r>
      <w:r>
        <w:t>(d) Cash and Bank</w:t>
      </w:r>
    </w:p>
    <w:p w14:paraId="971E4B91">
      <w:pPr>
        <w:pStyle w:val="style0"/>
        <w:rPr/>
      </w:pPr>
      <w:r>
        <w:t>25. AS-1 deals with</w:t>
      </w:r>
      <w:r>
        <w:br/>
      </w:r>
      <w:r>
        <w:t>(a) Accounting Policies</w:t>
      </w:r>
      <w:r>
        <w:br/>
      </w:r>
      <w:r>
        <w:t>(b) Inventory</w:t>
      </w:r>
      <w:r>
        <w:br/>
      </w:r>
      <w:r>
        <w:t>(c) Depreciation</w:t>
      </w:r>
      <w:r>
        <w:br/>
      </w:r>
      <w:r>
        <w:t>(d) Cash Flow</w:t>
      </w:r>
    </w:p>
    <w:p w14:paraId="A5893956">
      <w:pPr>
        <w:pStyle w:val="style0"/>
        <w:rPr/>
      </w:pPr>
      <w:r>
        <w:t>26. Person sending goods on consignment is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Debtor</w:t>
      </w:r>
      <w:r>
        <w:br/>
      </w:r>
      <w:r>
        <w:t>(d) Creditor</w:t>
      </w:r>
    </w:p>
    <w:p w14:paraId="8C1F8E85">
      <w:pPr>
        <w:pStyle w:val="style0"/>
        <w:rPr/>
      </w:pPr>
      <w:r>
        <w:t>27. Ownership of consigned goods remains with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Customer</w:t>
      </w:r>
      <w:r>
        <w:br/>
      </w:r>
      <w:r>
        <w:t>(d) Agent</w:t>
      </w:r>
    </w:p>
    <w:p w14:paraId="31965127">
      <w:pPr>
        <w:pStyle w:val="style0"/>
        <w:rPr/>
      </w:pPr>
      <w:r>
        <w:t>28. Del credere commission covers</w:t>
      </w:r>
      <w:r>
        <w:br/>
      </w:r>
      <w:r>
        <w:t>(a) Bad debt risk</w:t>
      </w:r>
      <w:r>
        <w:br/>
      </w:r>
      <w:r>
        <w:t>(b) Packing</w:t>
      </w:r>
      <w:r>
        <w:br/>
      </w:r>
      <w:r>
        <w:t>(c) Freight</w:t>
      </w:r>
      <w:r>
        <w:br/>
      </w:r>
      <w:r>
        <w:t>(d) Storage</w:t>
      </w:r>
    </w:p>
    <w:p w14:paraId="7713D815">
      <w:pPr>
        <w:pStyle w:val="style0"/>
        <w:rPr/>
      </w:pPr>
      <w:r>
        <w:t>29. Account sales is prepared by</w:t>
      </w:r>
      <w:r>
        <w:br/>
      </w:r>
      <w:r>
        <w:t>(a) Consignee</w:t>
      </w:r>
      <w:r>
        <w:br/>
      </w:r>
      <w:r>
        <w:t>(b) Consignor</w:t>
      </w:r>
      <w:r>
        <w:br/>
      </w:r>
      <w:r>
        <w:t>(c) Auditor</w:t>
      </w:r>
      <w:r>
        <w:br/>
      </w:r>
      <w:r>
        <w:t>(d) Bank</w:t>
      </w:r>
    </w:p>
    <w:p w14:paraId="6D4A657D">
      <w:pPr>
        <w:pStyle w:val="style0"/>
        <w:rPr/>
      </w:pPr>
      <w:r>
        <w:t>30. Normal loss is</w:t>
      </w:r>
      <w:r>
        <w:br/>
      </w:r>
      <w:r>
        <w:t>(a) Expected loss</w:t>
      </w:r>
      <w:r>
        <w:br/>
      </w:r>
      <w:r>
        <w:t>(b) Unexpected loss</w:t>
      </w:r>
      <w:r>
        <w:br/>
      </w:r>
      <w:r>
        <w:t>(c) Cash loss</w:t>
      </w:r>
      <w:r>
        <w:br/>
      </w:r>
      <w:r>
        <w:t>(d) Bad debt</w:t>
      </w:r>
    </w:p>
    <w:p w14:paraId="5417124C">
      <w:pPr>
        <w:pStyle w:val="style0"/>
        <w:rPr/>
      </w:pPr>
      <w:r>
        <w:t>31. Person sending goods on consignment is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Debtor</w:t>
      </w:r>
      <w:r>
        <w:br/>
      </w:r>
      <w:r>
        <w:t>(d) Creditor</w:t>
      </w:r>
    </w:p>
    <w:p w14:paraId="B0DB8274">
      <w:pPr>
        <w:pStyle w:val="style0"/>
        <w:rPr/>
      </w:pPr>
      <w:r>
        <w:t>32. Ownership of consigned goods remains with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Customer</w:t>
      </w:r>
      <w:r>
        <w:br/>
      </w:r>
      <w:r>
        <w:t>(d) Agent</w:t>
      </w:r>
    </w:p>
    <w:p w14:paraId="5C386913">
      <w:pPr>
        <w:pStyle w:val="style0"/>
        <w:rPr/>
      </w:pPr>
      <w:r>
        <w:t>33. Del credere commission covers</w:t>
      </w:r>
      <w:r>
        <w:br/>
      </w:r>
      <w:r>
        <w:t>(a) Bad debt risk</w:t>
      </w:r>
      <w:r>
        <w:br/>
      </w:r>
      <w:r>
        <w:t>(b) Packing</w:t>
      </w:r>
      <w:r>
        <w:br/>
      </w:r>
      <w:r>
        <w:t>(c) Freight</w:t>
      </w:r>
      <w:r>
        <w:br/>
      </w:r>
      <w:r>
        <w:t>(d) Storage</w:t>
      </w:r>
    </w:p>
    <w:p w14:paraId="34A65E81">
      <w:pPr>
        <w:pStyle w:val="style0"/>
        <w:rPr/>
      </w:pPr>
      <w:r>
        <w:t>34. Account sales is prepared by</w:t>
      </w:r>
      <w:r>
        <w:br/>
      </w:r>
      <w:r>
        <w:t>(a) Consignee</w:t>
      </w:r>
      <w:r>
        <w:br/>
      </w:r>
      <w:r>
        <w:t>(b) Consignor</w:t>
      </w:r>
      <w:r>
        <w:br/>
      </w:r>
      <w:r>
        <w:t>(c) Auditor</w:t>
      </w:r>
      <w:r>
        <w:br/>
      </w:r>
      <w:r>
        <w:t>(d) Bank</w:t>
      </w:r>
    </w:p>
    <w:p w14:paraId="4CC64C6A">
      <w:pPr>
        <w:pStyle w:val="style0"/>
        <w:rPr/>
      </w:pPr>
      <w:r>
        <w:t>35. Normal loss is</w:t>
      </w:r>
      <w:r>
        <w:br/>
      </w:r>
      <w:r>
        <w:t>(a) Expected loss</w:t>
      </w:r>
      <w:r>
        <w:br/>
      </w:r>
      <w:r>
        <w:t>(b) Unexpected loss</w:t>
      </w:r>
      <w:r>
        <w:br/>
      </w:r>
      <w:r>
        <w:t>(c) Cash loss</w:t>
      </w:r>
      <w:r>
        <w:br/>
      </w:r>
      <w:r>
        <w:t>(d) Bad debt</w:t>
      </w:r>
    </w:p>
    <w:p w14:paraId="E6C3B1F4">
      <w:pPr>
        <w:pStyle w:val="style0"/>
        <w:rPr/>
      </w:pPr>
      <w:r>
        <w:t>36. Person sending goods on consignment is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Debtor</w:t>
      </w:r>
      <w:r>
        <w:br/>
      </w:r>
      <w:r>
        <w:t>(d) Creditor</w:t>
      </w:r>
    </w:p>
    <w:p w14:paraId="9BF53508">
      <w:pPr>
        <w:pStyle w:val="style0"/>
        <w:rPr/>
      </w:pPr>
      <w:r>
        <w:t>37. Ownership of consigned goods remains with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Customer</w:t>
      </w:r>
      <w:r>
        <w:br/>
      </w:r>
      <w:r>
        <w:t>(d) Agent</w:t>
      </w:r>
    </w:p>
    <w:p w14:paraId="059845C8">
      <w:pPr>
        <w:pStyle w:val="style0"/>
        <w:rPr/>
      </w:pPr>
      <w:r>
        <w:t>38. Del credere commission covers</w:t>
      </w:r>
      <w:r>
        <w:br/>
      </w:r>
      <w:r>
        <w:t>(a) Bad debt risk</w:t>
      </w:r>
      <w:r>
        <w:br/>
      </w:r>
      <w:r>
        <w:t>(b) Packing</w:t>
      </w:r>
      <w:r>
        <w:br/>
      </w:r>
      <w:r>
        <w:t>(c) Freight</w:t>
      </w:r>
      <w:r>
        <w:br/>
      </w:r>
      <w:r>
        <w:t>(d) Storage</w:t>
      </w:r>
    </w:p>
    <w:p w14:paraId="6F23ACAA">
      <w:pPr>
        <w:pStyle w:val="style0"/>
        <w:rPr/>
      </w:pPr>
      <w:r>
        <w:t>39. Account sales is prepared by</w:t>
      </w:r>
      <w:r>
        <w:br/>
      </w:r>
      <w:r>
        <w:t>(a) Consignee</w:t>
      </w:r>
      <w:r>
        <w:br/>
      </w:r>
      <w:r>
        <w:t>(b) Consignor</w:t>
      </w:r>
      <w:r>
        <w:br/>
      </w:r>
      <w:r>
        <w:t>(c) Auditor</w:t>
      </w:r>
      <w:r>
        <w:br/>
      </w:r>
      <w:r>
        <w:t>(d) Bank</w:t>
      </w:r>
    </w:p>
    <w:p w14:paraId="7BB06F34">
      <w:pPr>
        <w:pStyle w:val="style0"/>
        <w:rPr/>
      </w:pPr>
      <w:r>
        <w:t>40. Normal loss is</w:t>
      </w:r>
      <w:r>
        <w:br/>
      </w:r>
      <w:r>
        <w:t>(a) Expected loss</w:t>
      </w:r>
      <w:r>
        <w:br/>
      </w:r>
      <w:r>
        <w:t>(b) Unexpected loss</w:t>
      </w:r>
      <w:r>
        <w:br/>
      </w:r>
      <w:r>
        <w:t>(c) Cash loss</w:t>
      </w:r>
      <w:r>
        <w:br/>
      </w:r>
      <w:r>
        <w:t>(d) Bad debt</w:t>
      </w:r>
    </w:p>
    <w:p w14:paraId="635FDCAE">
      <w:pPr>
        <w:pStyle w:val="style0"/>
        <w:rPr/>
      </w:pPr>
      <w:r>
        <w:t>41. Person sending goods on consignment is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Debtor</w:t>
      </w:r>
      <w:r>
        <w:br/>
      </w:r>
      <w:r>
        <w:t>(d) Creditor</w:t>
      </w:r>
    </w:p>
    <w:p w14:paraId="2B7E1B52">
      <w:pPr>
        <w:pStyle w:val="style0"/>
        <w:rPr/>
      </w:pPr>
      <w:r>
        <w:t>42. Ownership of consigned goods remains with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Customer</w:t>
      </w:r>
      <w:r>
        <w:br/>
      </w:r>
      <w:r>
        <w:t>(d) Agent</w:t>
      </w:r>
    </w:p>
    <w:p w14:paraId="E750BB23">
      <w:pPr>
        <w:pStyle w:val="style0"/>
        <w:rPr/>
      </w:pPr>
      <w:r>
        <w:t>43. Del credere commission covers</w:t>
      </w:r>
      <w:r>
        <w:br/>
      </w:r>
      <w:r>
        <w:t>(a) Bad debt risk</w:t>
      </w:r>
      <w:r>
        <w:br/>
      </w:r>
      <w:r>
        <w:t>(b) Packing</w:t>
      </w:r>
      <w:r>
        <w:br/>
      </w:r>
      <w:r>
        <w:t>(c) Freight</w:t>
      </w:r>
      <w:r>
        <w:br/>
      </w:r>
      <w:r>
        <w:t>(d) Storage</w:t>
      </w:r>
    </w:p>
    <w:p w14:paraId="9B357737">
      <w:pPr>
        <w:pStyle w:val="style0"/>
        <w:rPr/>
      </w:pPr>
      <w:r>
        <w:t>44. Account sales is prepared by</w:t>
      </w:r>
      <w:r>
        <w:br/>
      </w:r>
      <w:r>
        <w:t>(a) Consignee</w:t>
      </w:r>
      <w:r>
        <w:br/>
      </w:r>
      <w:r>
        <w:t>(b) Consignor</w:t>
      </w:r>
      <w:r>
        <w:br/>
      </w:r>
      <w:r>
        <w:t>(c) Auditor</w:t>
      </w:r>
      <w:r>
        <w:br/>
      </w:r>
      <w:r>
        <w:t>(d) Bank</w:t>
      </w:r>
    </w:p>
    <w:p w14:paraId="121F554D">
      <w:pPr>
        <w:pStyle w:val="style0"/>
        <w:rPr/>
      </w:pPr>
      <w:r>
        <w:t>45. Normal loss is</w:t>
      </w:r>
      <w:r>
        <w:br/>
      </w:r>
      <w:r>
        <w:t>(a) Expected loss</w:t>
      </w:r>
      <w:r>
        <w:br/>
      </w:r>
      <w:r>
        <w:t>(b) Unexpected loss</w:t>
      </w:r>
      <w:r>
        <w:br/>
      </w:r>
      <w:r>
        <w:t>(c) Cash loss</w:t>
      </w:r>
      <w:r>
        <w:br/>
      </w:r>
      <w:r>
        <w:t>(d) Bad debt</w:t>
      </w:r>
    </w:p>
    <w:p w14:paraId="91090BFB">
      <w:pPr>
        <w:pStyle w:val="style0"/>
        <w:rPr/>
      </w:pPr>
      <w:r>
        <w:t>46. Person sending goods on consignment is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Debtor</w:t>
      </w:r>
      <w:r>
        <w:br/>
      </w:r>
      <w:r>
        <w:t>(d) Creditor</w:t>
      </w:r>
    </w:p>
    <w:p w14:paraId="E90E19A4">
      <w:pPr>
        <w:pStyle w:val="style0"/>
        <w:rPr/>
      </w:pPr>
      <w:r>
        <w:t>47. Ownership of consigned goods remains with</w:t>
      </w:r>
      <w:r>
        <w:br/>
      </w:r>
      <w:r>
        <w:t>(a) Consignor</w:t>
      </w:r>
      <w:r>
        <w:br/>
      </w:r>
      <w:r>
        <w:t>(b) Consignee</w:t>
      </w:r>
      <w:r>
        <w:br/>
      </w:r>
      <w:r>
        <w:t>(c) Customer</w:t>
      </w:r>
      <w:r>
        <w:br/>
      </w:r>
      <w:r>
        <w:t>(d) Agent</w:t>
      </w:r>
    </w:p>
    <w:p w14:paraId="3980E4C3">
      <w:pPr>
        <w:pStyle w:val="style0"/>
        <w:rPr/>
      </w:pPr>
      <w:r>
        <w:t>48. Del credere commission covers</w:t>
      </w:r>
      <w:r>
        <w:br/>
      </w:r>
      <w:r>
        <w:t>(a) Bad debt risk</w:t>
      </w:r>
      <w:r>
        <w:br/>
      </w:r>
      <w:r>
        <w:t>(b) Packing</w:t>
      </w:r>
      <w:r>
        <w:br/>
      </w:r>
      <w:r>
        <w:t>(c) Freight</w:t>
      </w:r>
      <w:r>
        <w:br/>
      </w:r>
      <w:r>
        <w:t>(d) Storage</w:t>
      </w:r>
    </w:p>
    <w:p w14:paraId="2CCF45D4">
      <w:pPr>
        <w:pStyle w:val="style0"/>
        <w:rPr/>
      </w:pPr>
      <w:r>
        <w:t>49. Account sales is prepared by</w:t>
      </w:r>
      <w:r>
        <w:br/>
      </w:r>
      <w:r>
        <w:t>(a) Consignee</w:t>
      </w:r>
      <w:r>
        <w:br/>
      </w:r>
      <w:r>
        <w:t>(b) Consignor</w:t>
      </w:r>
      <w:r>
        <w:br/>
      </w:r>
      <w:r>
        <w:t>(c) Auditor</w:t>
      </w:r>
      <w:r>
        <w:br/>
      </w:r>
      <w:r>
        <w:t>(d) Bank</w:t>
      </w:r>
    </w:p>
    <w:p w14:paraId="F621B5CD">
      <w:pPr>
        <w:pStyle w:val="style0"/>
        <w:rPr/>
      </w:pPr>
      <w:r>
        <w:t>50. Normal loss is</w:t>
      </w:r>
      <w:r>
        <w:br/>
      </w:r>
      <w:r>
        <w:t>(a) Expected loss</w:t>
      </w:r>
      <w:r>
        <w:br/>
      </w:r>
      <w:r>
        <w:t>(b) Unexpected loss</w:t>
      </w:r>
      <w:r>
        <w:br/>
      </w:r>
      <w:r>
        <w:t>(c) Cash loss</w:t>
      </w:r>
      <w:r>
        <w:br/>
      </w:r>
      <w:r>
        <w:t>(d) Bad debt</w:t>
      </w:r>
    </w:p>
    <w:p w14:paraId="068BCC78">
      <w:pPr>
        <w:pStyle w:val="style0"/>
        <w:rPr/>
      </w:pPr>
      <w:r>
        <w:t>51. Farm accounting is maintained for</w:t>
      </w:r>
      <w:r>
        <w:br/>
      </w:r>
      <w:r>
        <w:t>(a) Farms</w:t>
      </w:r>
      <w:r>
        <w:br/>
      </w:r>
      <w:r>
        <w:t>(b) Banks</w:t>
      </w:r>
      <w:r>
        <w:br/>
      </w:r>
      <w:r>
        <w:t>(c) Factories</w:t>
      </w:r>
      <w:r>
        <w:br/>
      </w:r>
      <w:r>
        <w:t>(d) Hotels</w:t>
      </w:r>
    </w:p>
    <w:p w14:paraId="1E2EA43D">
      <w:pPr>
        <w:pStyle w:val="style0"/>
        <w:rPr/>
      </w:pPr>
      <w:r>
        <w:t>52. Crop sales are treated as</w:t>
      </w:r>
      <w:r>
        <w:br/>
      </w:r>
      <w:r>
        <w:t>(a) Farm income</w:t>
      </w:r>
      <w:r>
        <w:br/>
      </w:r>
      <w:r>
        <w:t>(b) Liability</w:t>
      </w:r>
      <w:r>
        <w:br/>
      </w:r>
      <w:r>
        <w:t>(c) Capital</w:t>
      </w:r>
      <w:r>
        <w:br/>
      </w:r>
      <w:r>
        <w:t>(d) Asset</w:t>
      </w:r>
    </w:p>
    <w:p w14:paraId="C2DBB1FD">
      <w:pPr>
        <w:pStyle w:val="style0"/>
        <w:rPr/>
      </w:pPr>
      <w:r>
        <w:t>53. Seed cost is</w:t>
      </w:r>
      <w:r>
        <w:br/>
      </w:r>
      <w:r>
        <w:t>(a) Farm expense</w:t>
      </w:r>
      <w:r>
        <w:br/>
      </w:r>
      <w:r>
        <w:t>(b) Income</w:t>
      </w:r>
      <w:r>
        <w:br/>
      </w:r>
      <w:r>
        <w:t>(c) Asset</w:t>
      </w:r>
      <w:r>
        <w:br/>
      </w:r>
      <w:r>
        <w:t>(d) Capital</w:t>
      </w:r>
    </w:p>
    <w:p w14:paraId="C579FC11">
      <w:pPr>
        <w:pStyle w:val="style0"/>
        <w:rPr/>
      </w:pPr>
      <w:r>
        <w:t>54. Cash book records</w:t>
      </w:r>
      <w:r>
        <w:br/>
      </w:r>
      <w:r>
        <w:t>(a) Cash transactions</w:t>
      </w:r>
      <w:r>
        <w:br/>
      </w:r>
      <w:r>
        <w:t>(b) Credit sales</w:t>
      </w:r>
      <w:r>
        <w:br/>
      </w:r>
      <w:r>
        <w:t>(c) Assets</w:t>
      </w:r>
      <w:r>
        <w:br/>
      </w:r>
      <w:r>
        <w:t>(d) Liabilities</w:t>
      </w:r>
    </w:p>
    <w:p w14:paraId="6FFB3D6F">
      <w:pPr>
        <w:pStyle w:val="style0"/>
        <w:rPr/>
      </w:pPr>
      <w:r>
        <w:t>55. Ledger is a</w:t>
      </w:r>
      <w:r>
        <w:br/>
      </w:r>
      <w:r>
        <w:t>(a) Principal book</w:t>
      </w:r>
      <w:r>
        <w:br/>
      </w:r>
      <w:r>
        <w:t>(b) Subsidiary book</w:t>
      </w:r>
      <w:r>
        <w:br/>
      </w:r>
      <w:r>
        <w:t>(c) Cash book</w:t>
      </w:r>
      <w:r>
        <w:br/>
      </w:r>
      <w:r>
        <w:t>(d) Journal</w:t>
      </w:r>
    </w:p>
    <w:p w14:paraId="86DFE561">
      <w:pPr>
        <w:pStyle w:val="style0"/>
        <w:rPr/>
      </w:pPr>
      <w:r>
        <w:t>56. Farm accounting is maintained for</w:t>
      </w:r>
      <w:r>
        <w:br/>
      </w:r>
      <w:r>
        <w:t>(a) Farms</w:t>
      </w:r>
      <w:r>
        <w:br/>
      </w:r>
      <w:r>
        <w:t>(b) Banks</w:t>
      </w:r>
      <w:r>
        <w:br/>
      </w:r>
      <w:r>
        <w:t>(c) Factories</w:t>
      </w:r>
      <w:r>
        <w:br/>
      </w:r>
      <w:r>
        <w:t>(d) Hotels</w:t>
      </w:r>
    </w:p>
    <w:p w14:paraId="A63FDF2B">
      <w:pPr>
        <w:pStyle w:val="style0"/>
        <w:rPr/>
      </w:pPr>
      <w:r>
        <w:t>57. Crop sales are treated as</w:t>
      </w:r>
      <w:r>
        <w:br/>
      </w:r>
      <w:r>
        <w:t>(a) Farm income</w:t>
      </w:r>
      <w:r>
        <w:br/>
      </w:r>
      <w:r>
        <w:t>(b) Liability</w:t>
      </w:r>
      <w:r>
        <w:br/>
      </w:r>
      <w:r>
        <w:t>(c) Capital</w:t>
      </w:r>
      <w:r>
        <w:br/>
      </w:r>
      <w:r>
        <w:t>(d) Asset</w:t>
      </w:r>
    </w:p>
    <w:p w14:paraId="9C5D9F9E">
      <w:pPr>
        <w:pStyle w:val="style0"/>
        <w:rPr/>
      </w:pPr>
      <w:r>
        <w:t>58. Seed cost is</w:t>
      </w:r>
      <w:r>
        <w:br/>
      </w:r>
      <w:r>
        <w:t>(a) Farm expense</w:t>
      </w:r>
      <w:r>
        <w:br/>
      </w:r>
      <w:r>
        <w:t>(b) Income</w:t>
      </w:r>
      <w:r>
        <w:br/>
      </w:r>
      <w:r>
        <w:t>(c) Asset</w:t>
      </w:r>
      <w:r>
        <w:br/>
      </w:r>
      <w:r>
        <w:t>(d) Capital</w:t>
      </w:r>
    </w:p>
    <w:p w14:paraId="2ABD8178">
      <w:pPr>
        <w:pStyle w:val="style0"/>
        <w:rPr/>
      </w:pPr>
      <w:r>
        <w:t>59. Cash book records</w:t>
      </w:r>
      <w:r>
        <w:br/>
      </w:r>
      <w:r>
        <w:t>(a) Cash transactions</w:t>
      </w:r>
      <w:r>
        <w:br/>
      </w:r>
      <w:r>
        <w:t>(b) Credit sales</w:t>
      </w:r>
      <w:r>
        <w:br/>
      </w:r>
      <w:r>
        <w:t>(c) Assets</w:t>
      </w:r>
      <w:r>
        <w:br/>
      </w:r>
      <w:r>
        <w:t>(d) Liabilities</w:t>
      </w:r>
    </w:p>
    <w:p w14:paraId="E4FA0702">
      <w:pPr>
        <w:pStyle w:val="style0"/>
        <w:rPr/>
      </w:pPr>
      <w:r>
        <w:t>60. Ledger is a</w:t>
      </w:r>
      <w:r>
        <w:br/>
      </w:r>
      <w:r>
        <w:t>(a) Principal book</w:t>
      </w:r>
      <w:r>
        <w:br/>
      </w:r>
      <w:r>
        <w:t>(b) Subsidiary book</w:t>
      </w:r>
      <w:r>
        <w:br/>
      </w:r>
      <w:r>
        <w:t>(c) Cash book</w:t>
      </w:r>
      <w:r>
        <w:br/>
      </w:r>
      <w:r>
        <w:t>(d) Journal</w:t>
      </w:r>
    </w:p>
    <w:p w14:paraId="7ECAFFAF">
      <w:pPr>
        <w:pStyle w:val="style0"/>
        <w:rPr/>
      </w:pPr>
      <w:r>
        <w:t>61. Farm accounting is maintained for</w:t>
      </w:r>
      <w:r>
        <w:br/>
      </w:r>
      <w:r>
        <w:t>(a) Farms</w:t>
      </w:r>
      <w:r>
        <w:br/>
      </w:r>
      <w:r>
        <w:t>(b) Banks</w:t>
      </w:r>
      <w:r>
        <w:br/>
      </w:r>
      <w:r>
        <w:t>(c) Factories</w:t>
      </w:r>
      <w:r>
        <w:br/>
      </w:r>
      <w:r>
        <w:t>(d) Hotels</w:t>
      </w:r>
    </w:p>
    <w:p w14:paraId="7A0A9D93">
      <w:pPr>
        <w:pStyle w:val="style0"/>
        <w:rPr/>
      </w:pPr>
      <w:r>
        <w:t>62. Crop sales are treated as</w:t>
      </w:r>
      <w:r>
        <w:br/>
      </w:r>
      <w:r>
        <w:t>(a) Farm income</w:t>
      </w:r>
      <w:r>
        <w:br/>
      </w:r>
      <w:r>
        <w:t>(b) Liability</w:t>
      </w:r>
      <w:r>
        <w:br/>
      </w:r>
      <w:r>
        <w:t>(c) Capital</w:t>
      </w:r>
      <w:r>
        <w:br/>
      </w:r>
      <w:r>
        <w:t>(d) Asset</w:t>
      </w:r>
    </w:p>
    <w:p w14:paraId="65E14E95">
      <w:pPr>
        <w:pStyle w:val="style0"/>
        <w:rPr/>
      </w:pPr>
      <w:r>
        <w:t>63. Seed cost is</w:t>
      </w:r>
      <w:r>
        <w:br/>
      </w:r>
      <w:r>
        <w:t>(a) Farm expense</w:t>
      </w:r>
      <w:r>
        <w:br/>
      </w:r>
      <w:r>
        <w:t>(b) Income</w:t>
      </w:r>
      <w:r>
        <w:br/>
      </w:r>
      <w:r>
        <w:t>(c) Asset</w:t>
      </w:r>
      <w:r>
        <w:br/>
      </w:r>
      <w:r>
        <w:t>(d) Capital</w:t>
      </w:r>
    </w:p>
    <w:p w14:paraId="6BCE38E3">
      <w:pPr>
        <w:pStyle w:val="style0"/>
        <w:rPr/>
      </w:pPr>
      <w:r>
        <w:t>64. Cash book records</w:t>
      </w:r>
      <w:r>
        <w:br/>
      </w:r>
      <w:r>
        <w:t>(a) Cash transactions</w:t>
      </w:r>
      <w:r>
        <w:br/>
      </w:r>
      <w:r>
        <w:t>(b) Credit sales</w:t>
      </w:r>
      <w:r>
        <w:br/>
      </w:r>
      <w:r>
        <w:t>(c) Assets</w:t>
      </w:r>
      <w:r>
        <w:br/>
      </w:r>
      <w:r>
        <w:t>(d) Liabilities</w:t>
      </w:r>
    </w:p>
    <w:p w14:paraId="4F3FBEB5">
      <w:pPr>
        <w:pStyle w:val="style0"/>
        <w:rPr/>
      </w:pPr>
      <w:r>
        <w:t>65. Ledger is a</w:t>
      </w:r>
      <w:r>
        <w:br/>
      </w:r>
      <w:r>
        <w:t>(a) Principal book</w:t>
      </w:r>
      <w:r>
        <w:br/>
      </w:r>
      <w:r>
        <w:t>(b) Subsidiary book</w:t>
      </w:r>
      <w:r>
        <w:br/>
      </w:r>
      <w:r>
        <w:t>(c) Cash book</w:t>
      </w:r>
      <w:r>
        <w:br/>
      </w:r>
      <w:r>
        <w:t>(d) Journal</w:t>
      </w:r>
    </w:p>
    <w:p w14:paraId="0E20FB31">
      <w:pPr>
        <w:pStyle w:val="style0"/>
        <w:rPr/>
      </w:pPr>
      <w:r>
        <w:t>66. Farm accounting is maintained for</w:t>
      </w:r>
      <w:r>
        <w:br/>
      </w:r>
      <w:r>
        <w:t>(a) Farms</w:t>
      </w:r>
      <w:r>
        <w:br/>
      </w:r>
      <w:r>
        <w:t>(b) Banks</w:t>
      </w:r>
      <w:r>
        <w:br/>
      </w:r>
      <w:r>
        <w:t>(c) Factories</w:t>
      </w:r>
      <w:r>
        <w:br/>
      </w:r>
      <w:r>
        <w:t>(d) Hotels</w:t>
      </w:r>
    </w:p>
    <w:p w14:paraId="31CE49DA">
      <w:pPr>
        <w:pStyle w:val="style0"/>
        <w:rPr/>
      </w:pPr>
      <w:r>
        <w:t>67. Crop sales are treated as</w:t>
      </w:r>
      <w:r>
        <w:br/>
      </w:r>
      <w:r>
        <w:t>(a) Farm income</w:t>
      </w:r>
      <w:r>
        <w:br/>
      </w:r>
      <w:r>
        <w:t>(b) Liability</w:t>
      </w:r>
      <w:r>
        <w:br/>
      </w:r>
      <w:r>
        <w:t>(c) Capital</w:t>
      </w:r>
      <w:r>
        <w:br/>
      </w:r>
      <w:r>
        <w:t>(d) Asset</w:t>
      </w:r>
    </w:p>
    <w:p w14:paraId="81B54090">
      <w:pPr>
        <w:pStyle w:val="style0"/>
        <w:rPr/>
      </w:pPr>
      <w:r>
        <w:t>68. Seed cost is</w:t>
      </w:r>
      <w:r>
        <w:br/>
      </w:r>
      <w:r>
        <w:t>(a) Farm expense</w:t>
      </w:r>
      <w:r>
        <w:br/>
      </w:r>
      <w:r>
        <w:t>(b) Income</w:t>
      </w:r>
      <w:r>
        <w:br/>
      </w:r>
      <w:r>
        <w:t>(c) Asset</w:t>
      </w:r>
      <w:r>
        <w:br/>
      </w:r>
      <w:r>
        <w:t>(d) Capital</w:t>
      </w:r>
    </w:p>
    <w:p w14:paraId="DC648488">
      <w:pPr>
        <w:pStyle w:val="style0"/>
        <w:rPr/>
      </w:pPr>
      <w:r>
        <w:t>69. Cash book records</w:t>
      </w:r>
      <w:r>
        <w:br/>
      </w:r>
      <w:r>
        <w:t>(a) Cash transactions</w:t>
      </w:r>
      <w:r>
        <w:br/>
      </w:r>
      <w:r>
        <w:t>(b) Credit sales</w:t>
      </w:r>
      <w:r>
        <w:br/>
      </w:r>
      <w:r>
        <w:t>(c) Assets</w:t>
      </w:r>
      <w:r>
        <w:br/>
      </w:r>
      <w:r>
        <w:t>(d) Liabilities</w:t>
      </w:r>
    </w:p>
    <w:p w14:paraId="1152DA8F">
      <w:pPr>
        <w:pStyle w:val="style0"/>
        <w:rPr/>
      </w:pPr>
      <w:r>
        <w:t>70. Ledger is a</w:t>
      </w:r>
      <w:r>
        <w:br/>
      </w:r>
      <w:r>
        <w:t>(a) Principal book</w:t>
      </w:r>
      <w:r>
        <w:br/>
      </w:r>
      <w:r>
        <w:t>(b) Subsidiary book</w:t>
      </w:r>
      <w:r>
        <w:br/>
      </w:r>
      <w:r>
        <w:t>(c) Cash book</w:t>
      </w:r>
      <w:r>
        <w:br/>
      </w:r>
      <w:r>
        <w:t>(d) Journal</w:t>
      </w:r>
    </w:p>
    <w:p w14:paraId="935ACFA0">
      <w:pPr>
        <w:pStyle w:val="style0"/>
        <w:rPr/>
      </w:pPr>
      <w:r>
        <w:t>71. Farm accounting is maintained for</w:t>
      </w:r>
      <w:r>
        <w:br/>
      </w:r>
      <w:r>
        <w:t>(a) Farms</w:t>
      </w:r>
      <w:r>
        <w:br/>
      </w:r>
      <w:r>
        <w:t>(b) Banks</w:t>
      </w:r>
      <w:r>
        <w:br/>
      </w:r>
      <w:r>
        <w:t>(c) Factories</w:t>
      </w:r>
      <w:r>
        <w:br/>
      </w:r>
      <w:r>
        <w:t>(d) Hotels</w:t>
      </w:r>
    </w:p>
    <w:p w14:paraId="320992E5">
      <w:pPr>
        <w:pStyle w:val="style0"/>
        <w:rPr/>
      </w:pPr>
      <w:r>
        <w:t>72. Crop sales are treated as</w:t>
      </w:r>
      <w:r>
        <w:br/>
      </w:r>
      <w:r>
        <w:t>(a) Farm income</w:t>
      </w:r>
      <w:r>
        <w:br/>
      </w:r>
      <w:r>
        <w:t>(b) Liability</w:t>
      </w:r>
      <w:r>
        <w:br/>
      </w:r>
      <w:r>
        <w:t>(c) Capital</w:t>
      </w:r>
      <w:r>
        <w:br/>
      </w:r>
      <w:r>
        <w:t>(d) Asset</w:t>
      </w:r>
    </w:p>
    <w:p w14:paraId="B44A3818">
      <w:pPr>
        <w:pStyle w:val="style0"/>
        <w:rPr/>
      </w:pPr>
      <w:r>
        <w:t>73. Seed cost is</w:t>
      </w:r>
      <w:r>
        <w:br/>
      </w:r>
      <w:r>
        <w:t>(a) Farm expense</w:t>
      </w:r>
      <w:r>
        <w:br/>
      </w:r>
      <w:r>
        <w:t>(b) Income</w:t>
      </w:r>
      <w:r>
        <w:br/>
      </w:r>
      <w:r>
        <w:t>(c) Asset</w:t>
      </w:r>
      <w:r>
        <w:br/>
      </w:r>
      <w:r>
        <w:t>(d) Capital</w:t>
      </w:r>
    </w:p>
    <w:p w14:paraId="4B046F51">
      <w:pPr>
        <w:pStyle w:val="style0"/>
        <w:rPr/>
      </w:pPr>
      <w:r>
        <w:t>74. Cash book records</w:t>
      </w:r>
      <w:r>
        <w:br/>
      </w:r>
      <w:r>
        <w:t>(a) Cash transactions</w:t>
      </w:r>
      <w:r>
        <w:br/>
      </w:r>
      <w:r>
        <w:t>(b) Credit sales</w:t>
      </w:r>
      <w:r>
        <w:br/>
      </w:r>
      <w:r>
        <w:t>(c) Assets</w:t>
      </w:r>
      <w:r>
        <w:br/>
      </w:r>
      <w:r>
        <w:t>(d) Liabilities</w:t>
      </w:r>
    </w:p>
    <w:p w14:paraId="CFFB3D82">
      <w:pPr>
        <w:pStyle w:val="style0"/>
        <w:rPr/>
      </w:pPr>
      <w:r>
        <w:t>75. Ledger is a</w:t>
      </w:r>
      <w:r>
        <w:br/>
      </w:r>
      <w:r>
        <w:t>(a) Principal book</w:t>
      </w:r>
      <w:r>
        <w:br/>
      </w:r>
      <w:r>
        <w:t>(b) Subsidiary book</w:t>
      </w:r>
      <w:r>
        <w:br/>
      </w:r>
      <w:r>
        <w:t>(c) Cash book</w:t>
      </w:r>
      <w:r>
        <w:br/>
      </w:r>
      <w:r>
        <w:t>(d) Journal</w:t>
      </w:r>
    </w:p>
    <w:p w14:paraId="684FA544">
      <w:pPr>
        <w:pStyle w:val="style0"/>
        <w:rPr/>
      </w:pPr>
      <w:r>
        <w:t>76. Professional accounts are maintained by</w:t>
      </w:r>
      <w:r>
        <w:br/>
      </w:r>
      <w:r>
        <w:t>(a) Doctors and CAs</w:t>
      </w:r>
      <w:r>
        <w:br/>
      </w:r>
      <w:r>
        <w:t>(b) Manufacturers</w:t>
      </w:r>
      <w:r>
        <w:br/>
      </w:r>
      <w:r>
        <w:t>(c) Traders</w:t>
      </w:r>
      <w:r>
        <w:br/>
      </w:r>
      <w:r>
        <w:t>(d) Wholesalers</w:t>
      </w:r>
    </w:p>
    <w:p w14:paraId="10E60499">
      <w:pPr>
        <w:pStyle w:val="style0"/>
        <w:rPr/>
      </w:pPr>
      <w:r>
        <w:t>77. Receipt and Payment Account is prepared on</w:t>
      </w:r>
      <w:r>
        <w:br/>
      </w:r>
      <w:r>
        <w:t>(a) Cash basis</w:t>
      </w:r>
      <w:r>
        <w:br/>
      </w:r>
      <w:r>
        <w:t>(b) Accrual basis</w:t>
      </w:r>
      <w:r>
        <w:br/>
      </w:r>
      <w:r>
        <w:t>(c) Hybrid</w:t>
      </w:r>
      <w:r>
        <w:br/>
      </w:r>
      <w:r>
        <w:t>(d) Cost basis</w:t>
      </w:r>
    </w:p>
    <w:p w14:paraId="33C6FEC9">
      <w:pPr>
        <w:pStyle w:val="style0"/>
        <w:rPr/>
      </w:pPr>
      <w:r>
        <w:t>78. Income and Expenditure Account resembles</w:t>
      </w:r>
      <w:r>
        <w:br/>
      </w:r>
      <w:r>
        <w:t>(a) Profit &amp; Loss A/c</w:t>
      </w:r>
      <w:r>
        <w:br/>
      </w:r>
      <w:r>
        <w:t>(b) Balance Sheet</w:t>
      </w:r>
      <w:r>
        <w:br/>
      </w:r>
      <w:r>
        <w:t>(c) Cash Book</w:t>
      </w:r>
      <w:r>
        <w:br/>
      </w:r>
      <w:r>
        <w:t>(d) Journal</w:t>
      </w:r>
    </w:p>
    <w:p w14:paraId="F56C8BA2">
      <w:pPr>
        <w:pStyle w:val="style0"/>
        <w:rPr/>
      </w:pPr>
      <w:r>
        <w:t>79. Outstanding expenses appear in</w:t>
      </w:r>
      <w:r>
        <w:br/>
      </w:r>
      <w:r>
        <w:t>(a) Income &amp; Expenditure A/c</w:t>
      </w:r>
      <w:r>
        <w:br/>
      </w:r>
      <w:r>
        <w:t>(b) Cash Book</w:t>
      </w:r>
      <w:r>
        <w:br/>
      </w:r>
      <w:r>
        <w:t>(c) Sales Book</w:t>
      </w:r>
      <w:r>
        <w:br/>
      </w:r>
      <w:r>
        <w:t>(d) Receipt A/c</w:t>
      </w:r>
    </w:p>
    <w:p w14:paraId="EAFCAC19">
      <w:pPr>
        <w:pStyle w:val="style0"/>
        <w:rPr/>
      </w:pPr>
      <w:r>
        <w:t>80. Balance Sheet shows</w:t>
      </w:r>
      <w:r>
        <w:br/>
      </w:r>
      <w:r>
        <w:t>(a) Financial position</w:t>
      </w:r>
      <w:r>
        <w:br/>
      </w:r>
      <w:r>
        <w:t>(b) Sales</w:t>
      </w:r>
      <w:r>
        <w:br/>
      </w:r>
      <w:r>
        <w:t>(c) Production</w:t>
      </w:r>
      <w:r>
        <w:br/>
      </w:r>
      <w:r>
        <w:t>(d) Purchases</w:t>
      </w:r>
    </w:p>
    <w:p w14:paraId="F2FCD222">
      <w:pPr>
        <w:pStyle w:val="style0"/>
        <w:rPr/>
      </w:pPr>
      <w:r>
        <w:t>81. Professional accounts are maintained by</w:t>
      </w:r>
      <w:r>
        <w:br/>
      </w:r>
      <w:r>
        <w:t>(a) Doctors and CAs</w:t>
      </w:r>
      <w:r>
        <w:br/>
      </w:r>
      <w:r>
        <w:t>(b) Manufacturers</w:t>
      </w:r>
      <w:r>
        <w:br/>
      </w:r>
      <w:r>
        <w:t>(c) Traders</w:t>
      </w:r>
      <w:r>
        <w:br/>
      </w:r>
      <w:r>
        <w:t>(d) Wholesalers</w:t>
      </w:r>
    </w:p>
    <w:p w14:paraId="1E949F6F">
      <w:pPr>
        <w:pStyle w:val="style0"/>
        <w:rPr/>
      </w:pPr>
      <w:r>
        <w:t>82. Receipt and Payment Account is prepared on</w:t>
      </w:r>
      <w:r>
        <w:br/>
      </w:r>
      <w:r>
        <w:t>(a) Cash basis</w:t>
      </w:r>
      <w:r>
        <w:br/>
      </w:r>
      <w:r>
        <w:t>(b) Accrual basis</w:t>
      </w:r>
      <w:r>
        <w:br/>
      </w:r>
      <w:r>
        <w:t>(c) Hybrid</w:t>
      </w:r>
      <w:r>
        <w:br/>
      </w:r>
      <w:r>
        <w:t>(d) Cost basis</w:t>
      </w:r>
    </w:p>
    <w:p w14:paraId="750B9F96">
      <w:pPr>
        <w:pStyle w:val="style0"/>
        <w:rPr/>
      </w:pPr>
      <w:r>
        <w:t>83. Income and Expenditure Account resembles</w:t>
      </w:r>
      <w:r>
        <w:br/>
      </w:r>
      <w:r>
        <w:t>(a) Profit &amp; Loss A/c</w:t>
      </w:r>
      <w:r>
        <w:br/>
      </w:r>
      <w:r>
        <w:t>(b) Balance Sheet</w:t>
      </w:r>
      <w:r>
        <w:br/>
      </w:r>
      <w:r>
        <w:t>(c) Cash Book</w:t>
      </w:r>
      <w:r>
        <w:br/>
      </w:r>
      <w:r>
        <w:t>(d) Journal</w:t>
      </w:r>
    </w:p>
    <w:p w14:paraId="36B3262C">
      <w:pPr>
        <w:pStyle w:val="style0"/>
        <w:rPr/>
      </w:pPr>
      <w:r>
        <w:t>84. Outstanding expenses appear in</w:t>
      </w:r>
      <w:r>
        <w:br/>
      </w:r>
      <w:r>
        <w:t>(a) Income &amp; Expenditure A/c</w:t>
      </w:r>
      <w:r>
        <w:br/>
      </w:r>
      <w:r>
        <w:t>(b) Cash Book</w:t>
      </w:r>
      <w:r>
        <w:br/>
      </w:r>
      <w:r>
        <w:t>(c) Sales Book</w:t>
      </w:r>
      <w:r>
        <w:br/>
      </w:r>
      <w:r>
        <w:t>(d) Receipt A/c</w:t>
      </w:r>
    </w:p>
    <w:p w14:paraId="72D3C924">
      <w:pPr>
        <w:pStyle w:val="style0"/>
        <w:rPr/>
      </w:pPr>
      <w:r>
        <w:t>85. Balance Sheet shows</w:t>
      </w:r>
      <w:r>
        <w:br/>
      </w:r>
      <w:r>
        <w:t>(a) Financial position</w:t>
      </w:r>
      <w:r>
        <w:br/>
      </w:r>
      <w:r>
        <w:t>(b) Sales</w:t>
      </w:r>
      <w:r>
        <w:br/>
      </w:r>
      <w:r>
        <w:t>(c) Production</w:t>
      </w:r>
      <w:r>
        <w:br/>
      </w:r>
      <w:r>
        <w:t>(d) Purchases</w:t>
      </w:r>
    </w:p>
    <w:p w14:paraId="B168395C">
      <w:pPr>
        <w:pStyle w:val="style0"/>
        <w:rPr/>
      </w:pPr>
      <w:r>
        <w:t>86. Professional accounts are maintained by</w:t>
      </w:r>
      <w:r>
        <w:br/>
      </w:r>
      <w:r>
        <w:t>(a) Doctors and CAs</w:t>
      </w:r>
      <w:r>
        <w:br/>
      </w:r>
      <w:r>
        <w:t>(b) Manufacturers</w:t>
      </w:r>
      <w:r>
        <w:br/>
      </w:r>
      <w:r>
        <w:t>(c) Traders</w:t>
      </w:r>
      <w:r>
        <w:br/>
      </w:r>
      <w:r>
        <w:t>(d) Wholesalers</w:t>
      </w:r>
    </w:p>
    <w:p w14:paraId="15A00E3B">
      <w:pPr>
        <w:pStyle w:val="style0"/>
        <w:rPr/>
      </w:pPr>
      <w:r>
        <w:t>87. Receipt and Payment Account is prepared on</w:t>
      </w:r>
      <w:r>
        <w:br/>
      </w:r>
      <w:r>
        <w:t>(a) Cash basis</w:t>
      </w:r>
      <w:r>
        <w:br/>
      </w:r>
      <w:r>
        <w:t>(b) Accrual basis</w:t>
      </w:r>
      <w:r>
        <w:br/>
      </w:r>
      <w:r>
        <w:t>(c) Hybrid</w:t>
      </w:r>
      <w:r>
        <w:br/>
      </w:r>
      <w:r>
        <w:t>(d) Cost basis</w:t>
      </w:r>
    </w:p>
    <w:p w14:paraId="206BF0D9">
      <w:pPr>
        <w:pStyle w:val="style0"/>
        <w:rPr/>
      </w:pPr>
      <w:r>
        <w:t>88. Income and Expenditure Account resembles</w:t>
      </w:r>
      <w:r>
        <w:br/>
      </w:r>
      <w:r>
        <w:t>(a) Profit &amp; Loss A/c</w:t>
      </w:r>
      <w:r>
        <w:br/>
      </w:r>
      <w:r>
        <w:t>(b) Balance Sheet</w:t>
      </w:r>
      <w:r>
        <w:br/>
      </w:r>
      <w:r>
        <w:t>(c) Cash Book</w:t>
      </w:r>
      <w:r>
        <w:br/>
      </w:r>
      <w:r>
        <w:t>(d) Journal</w:t>
      </w:r>
    </w:p>
    <w:p w14:paraId="E5E43EC7">
      <w:pPr>
        <w:pStyle w:val="style0"/>
        <w:rPr/>
      </w:pPr>
      <w:r>
        <w:t>89. Outstanding expenses appear in</w:t>
      </w:r>
      <w:r>
        <w:br/>
      </w:r>
      <w:r>
        <w:t>(a) Income &amp; Expenditure A/c</w:t>
      </w:r>
      <w:r>
        <w:br/>
      </w:r>
      <w:r>
        <w:t>(b) Cash Book</w:t>
      </w:r>
      <w:r>
        <w:br/>
      </w:r>
      <w:r>
        <w:t>(c) Sales Book</w:t>
      </w:r>
      <w:r>
        <w:br/>
      </w:r>
      <w:r>
        <w:t>(d) Receipt A/c</w:t>
      </w:r>
    </w:p>
    <w:p w14:paraId="5394CFEF">
      <w:pPr>
        <w:pStyle w:val="style0"/>
        <w:rPr/>
      </w:pPr>
      <w:r>
        <w:t>90. Balance Sheet shows</w:t>
      </w:r>
      <w:r>
        <w:br/>
      </w:r>
      <w:r>
        <w:t>(a) Financial position</w:t>
      </w:r>
      <w:r>
        <w:br/>
      </w:r>
      <w:r>
        <w:t>(b) Sales</w:t>
      </w:r>
      <w:r>
        <w:br/>
      </w:r>
      <w:r>
        <w:t>(c) Production</w:t>
      </w:r>
      <w:r>
        <w:br/>
      </w:r>
      <w:r>
        <w:t>(d) Purchases</w:t>
      </w:r>
    </w:p>
    <w:p w14:paraId="1B78F38D">
      <w:pPr>
        <w:pStyle w:val="style0"/>
        <w:rPr/>
      </w:pPr>
      <w:r>
        <w:t>91. Professional accounts are maintained by</w:t>
      </w:r>
      <w:r>
        <w:br/>
      </w:r>
      <w:r>
        <w:t>(a) Doctors and CAs</w:t>
      </w:r>
      <w:r>
        <w:br/>
      </w:r>
      <w:r>
        <w:t>(b) Manufacturers</w:t>
      </w:r>
      <w:r>
        <w:br/>
      </w:r>
      <w:r>
        <w:t>(c) Traders</w:t>
      </w:r>
      <w:r>
        <w:br/>
      </w:r>
      <w:r>
        <w:t>(d) Wholesalers</w:t>
      </w:r>
    </w:p>
    <w:p w14:paraId="A1004F8D">
      <w:pPr>
        <w:pStyle w:val="style0"/>
        <w:rPr/>
      </w:pPr>
      <w:r>
        <w:t>92. Receipt and Payment Account is prepared on</w:t>
      </w:r>
      <w:r>
        <w:br/>
      </w:r>
      <w:r>
        <w:t>(a) Cash basis</w:t>
      </w:r>
      <w:r>
        <w:br/>
      </w:r>
      <w:r>
        <w:t>(b) Accrual basis</w:t>
      </w:r>
      <w:r>
        <w:br/>
      </w:r>
      <w:r>
        <w:t>(c) Hybrid</w:t>
      </w:r>
      <w:r>
        <w:br/>
      </w:r>
      <w:r>
        <w:t>(d) Cost basis</w:t>
      </w:r>
    </w:p>
    <w:p w14:paraId="207D5075">
      <w:pPr>
        <w:pStyle w:val="style0"/>
        <w:rPr/>
      </w:pPr>
      <w:r>
        <w:t>93. Income and Expenditure Account resembles</w:t>
      </w:r>
      <w:r>
        <w:br/>
      </w:r>
      <w:r>
        <w:t>(a) Profit &amp; Loss A/c</w:t>
      </w:r>
      <w:r>
        <w:br/>
      </w:r>
      <w:r>
        <w:t>(b) Balance Sheet</w:t>
      </w:r>
      <w:r>
        <w:br/>
      </w:r>
      <w:r>
        <w:t>(c) Cash Book</w:t>
      </w:r>
      <w:r>
        <w:br/>
      </w:r>
      <w:r>
        <w:t>(d) Journal</w:t>
      </w:r>
    </w:p>
    <w:p w14:paraId="3CE04B9C">
      <w:pPr>
        <w:pStyle w:val="style0"/>
        <w:rPr/>
      </w:pPr>
      <w:r>
        <w:t>94. Outstanding expenses appear in</w:t>
      </w:r>
      <w:r>
        <w:br/>
      </w:r>
      <w:r>
        <w:t>(a) Income &amp; Expenditure A/c</w:t>
      </w:r>
      <w:r>
        <w:br/>
      </w:r>
      <w:r>
        <w:t>(b) Cash Book</w:t>
      </w:r>
      <w:r>
        <w:br/>
      </w:r>
      <w:r>
        <w:t>(c) Sales Book</w:t>
      </w:r>
      <w:r>
        <w:br/>
      </w:r>
      <w:r>
        <w:t>(d) Receipt A/c</w:t>
      </w:r>
    </w:p>
    <w:p w14:paraId="3054EA0A">
      <w:pPr>
        <w:pStyle w:val="style0"/>
        <w:rPr/>
      </w:pPr>
      <w:r>
        <w:t>95. Balance Sheet shows</w:t>
      </w:r>
      <w:r>
        <w:br/>
      </w:r>
      <w:r>
        <w:t>(a) Financial position</w:t>
      </w:r>
      <w:r>
        <w:br/>
      </w:r>
      <w:r>
        <w:t>(b) Sales</w:t>
      </w:r>
      <w:r>
        <w:br/>
      </w:r>
      <w:r>
        <w:t>(c) Production</w:t>
      </w:r>
      <w:r>
        <w:br/>
      </w:r>
      <w:r>
        <w:t>(d) Purchases</w:t>
      </w:r>
    </w:p>
    <w:p w14:paraId="C6E5CCEF">
      <w:pPr>
        <w:pStyle w:val="style0"/>
        <w:rPr/>
      </w:pPr>
      <w:r>
        <w:t>96. Professional accounts are maintained by</w:t>
      </w:r>
      <w:r>
        <w:br/>
      </w:r>
      <w:r>
        <w:t>(a) Doctors and CAs</w:t>
      </w:r>
      <w:r>
        <w:br/>
      </w:r>
      <w:r>
        <w:t>(b) Manufacturers</w:t>
      </w:r>
      <w:r>
        <w:br/>
      </w:r>
      <w:r>
        <w:t>(c) Traders</w:t>
      </w:r>
      <w:r>
        <w:br/>
      </w:r>
      <w:r>
        <w:t>(d) Wholesalers</w:t>
      </w:r>
    </w:p>
    <w:p w14:paraId="93C74329">
      <w:pPr>
        <w:pStyle w:val="style0"/>
        <w:rPr/>
      </w:pPr>
      <w:r>
        <w:t>97. Receipt and Payment Account is prepared on</w:t>
      </w:r>
      <w:r>
        <w:br/>
      </w:r>
      <w:r>
        <w:t>(a) Cash basis</w:t>
      </w:r>
      <w:r>
        <w:br/>
      </w:r>
      <w:r>
        <w:t>(b) Accrual basis</w:t>
      </w:r>
      <w:r>
        <w:br/>
      </w:r>
      <w:r>
        <w:t>(c) Hybrid</w:t>
      </w:r>
      <w:r>
        <w:br/>
      </w:r>
      <w:r>
        <w:t>(d) Cost basis</w:t>
      </w:r>
    </w:p>
    <w:p w14:paraId="92F3FF2F">
      <w:pPr>
        <w:pStyle w:val="style0"/>
        <w:rPr/>
      </w:pPr>
      <w:r>
        <w:t>98. Income and Expenditure Account resembles</w:t>
      </w:r>
      <w:r>
        <w:br/>
      </w:r>
      <w:r>
        <w:t>(a) Profit &amp; Loss A/c</w:t>
      </w:r>
      <w:r>
        <w:br/>
      </w:r>
      <w:r>
        <w:t>(b) Balance Sheet</w:t>
      </w:r>
      <w:r>
        <w:br/>
      </w:r>
      <w:r>
        <w:t>(c) Cash Book</w:t>
      </w:r>
      <w:r>
        <w:br/>
      </w:r>
      <w:r>
        <w:t>(d) Journal</w:t>
      </w:r>
    </w:p>
    <w:p w14:paraId="D93599EF">
      <w:pPr>
        <w:pStyle w:val="style0"/>
        <w:rPr/>
      </w:pPr>
      <w:r>
        <w:t>99. Outstanding expenses appear in</w:t>
      </w:r>
      <w:r>
        <w:br/>
      </w:r>
      <w:r>
        <w:t>(a) Income &amp; Expenditure A/c</w:t>
      </w:r>
      <w:r>
        <w:br/>
      </w:r>
      <w:r>
        <w:t>(b) Cash Book</w:t>
      </w:r>
      <w:r>
        <w:br/>
      </w:r>
      <w:r>
        <w:t>(c) Sales Book</w:t>
      </w:r>
      <w:r>
        <w:br/>
      </w:r>
      <w:r>
        <w:t>(d) Receipt A/c</w:t>
      </w:r>
    </w:p>
    <w:p w14:paraId="AB2CF546">
      <w:pPr>
        <w:pStyle w:val="style0"/>
        <w:rPr/>
      </w:pPr>
      <w:r>
        <w:t>100. Balance Sheet shows</w:t>
      </w:r>
      <w:r>
        <w:br/>
      </w:r>
      <w:r>
        <w:t>(a) Financial position</w:t>
      </w:r>
      <w:r>
        <w:br/>
      </w:r>
      <w:r>
        <w:t>(b) Sales</w:t>
      </w:r>
      <w:r>
        <w:br/>
      </w:r>
      <w:r>
        <w:t>(c) Production</w:t>
      </w:r>
      <w:r>
        <w:br/>
      </w:r>
      <w:r>
        <w:t>(d) Purchases</w:t>
      </w:r>
    </w:p>
    <w:p w14:paraId="00EB9B37">
      <w:pPr>
        <w:pStyle w:val="style0"/>
        <w:rPr/>
      </w:pPr>
      <w:r>
        <w:br w:type="page"/>
      </w:r>
    </w:p>
    <w:p w14:paraId="F262F0BA">
      <w:pPr>
        <w:pStyle w:val="style1"/>
        <w:rPr/>
      </w:pPr>
      <w:r>
        <w:t>True / False (50)</w:t>
      </w:r>
    </w:p>
    <w:p w14:paraId="DFA2F94F">
      <w:pPr>
        <w:pStyle w:val="style0"/>
        <w:rPr/>
      </w:pPr>
      <w:r>
        <w:t>1. Accounting is the language of business.</w:t>
      </w:r>
    </w:p>
    <w:p w14:paraId="2ACF320C">
      <w:pPr>
        <w:pStyle w:val="style0"/>
        <w:rPr/>
      </w:pPr>
      <w:r>
        <w:t>2. Going concern assumes business will continue.</w:t>
      </w:r>
    </w:p>
    <w:p w14:paraId="5A488D49">
      <w:pPr>
        <w:pStyle w:val="style0"/>
        <w:rPr/>
      </w:pPr>
      <w:r>
        <w:t>3. Consignment is the same as sale.</w:t>
      </w:r>
    </w:p>
    <w:p w14:paraId="F2F55376">
      <w:pPr>
        <w:pStyle w:val="style0"/>
        <w:rPr/>
      </w:pPr>
      <w:r>
        <w:t>4. Ownership remains with consignor.</w:t>
      </w:r>
    </w:p>
    <w:p w14:paraId="9BC2F667">
      <w:pPr>
        <w:pStyle w:val="style0"/>
        <w:rPr/>
      </w:pPr>
      <w:r>
        <w:t>5. Farm accounting helps determine farm profit.</w:t>
      </w:r>
    </w:p>
    <w:p w14:paraId="AF7AA0CB">
      <w:pPr>
        <w:pStyle w:val="style0"/>
        <w:rPr/>
      </w:pPr>
      <w:r>
        <w:t>6. Receipt and Payment Account is on accrual basis.</w:t>
      </w:r>
    </w:p>
    <w:p w14:paraId="24868F82">
      <w:pPr>
        <w:pStyle w:val="style0"/>
        <w:rPr/>
      </w:pPr>
      <w:r>
        <w:t>7. Balance Sheet shows financial position.</w:t>
      </w:r>
    </w:p>
    <w:p w14:paraId="A5D0A242">
      <w:pPr>
        <w:pStyle w:val="style0"/>
        <w:rPr/>
      </w:pPr>
      <w:r>
        <w:t>8. Del credere commission covers bad debts.</w:t>
      </w:r>
    </w:p>
    <w:p w14:paraId="41FDD301">
      <w:pPr>
        <w:pStyle w:val="style0"/>
        <w:rPr/>
      </w:pPr>
      <w:r>
        <w:t>9. Ledger is the principal book.</w:t>
      </w:r>
    </w:p>
    <w:p w14:paraId="585564B9">
      <w:pPr>
        <w:pStyle w:val="style0"/>
        <w:rPr/>
      </w:pPr>
      <w:r>
        <w:t>10. Income and Expenditure Account resembles P&amp;L Account.</w:t>
      </w:r>
    </w:p>
    <w:p w14:paraId="E30E2408">
      <w:pPr>
        <w:pStyle w:val="style0"/>
        <w:rPr/>
      </w:pPr>
      <w:r>
        <w:t>11. Accounting is the language of business.</w:t>
      </w:r>
    </w:p>
    <w:p w14:paraId="95D0FCE0">
      <w:pPr>
        <w:pStyle w:val="style0"/>
        <w:rPr/>
      </w:pPr>
      <w:r>
        <w:t>12. Going concern assumes business will continue.</w:t>
      </w:r>
    </w:p>
    <w:p w14:paraId="00C47349">
      <w:pPr>
        <w:pStyle w:val="style0"/>
        <w:rPr/>
      </w:pPr>
      <w:r>
        <w:t>13. Consignment is the same as sale.</w:t>
      </w:r>
    </w:p>
    <w:p w14:paraId="887121D3">
      <w:pPr>
        <w:pStyle w:val="style0"/>
        <w:rPr/>
      </w:pPr>
      <w:r>
        <w:t>14. Ownership remains with consignor.</w:t>
      </w:r>
    </w:p>
    <w:p w14:paraId="D84A0D87">
      <w:pPr>
        <w:pStyle w:val="style0"/>
        <w:rPr/>
      </w:pPr>
      <w:r>
        <w:t>15. Farm accounting helps determine farm profit.</w:t>
      </w:r>
    </w:p>
    <w:p w14:paraId="A37605B8">
      <w:pPr>
        <w:pStyle w:val="style0"/>
        <w:rPr/>
      </w:pPr>
      <w:r>
        <w:t>16. Receipt and Payment Account is on accrual basis.</w:t>
      </w:r>
    </w:p>
    <w:p w14:paraId="C6ADE544">
      <w:pPr>
        <w:pStyle w:val="style0"/>
        <w:rPr/>
      </w:pPr>
      <w:r>
        <w:t>17. Balance Sheet shows financial position.</w:t>
      </w:r>
    </w:p>
    <w:p w14:paraId="06F7692F">
      <w:pPr>
        <w:pStyle w:val="style0"/>
        <w:rPr/>
      </w:pPr>
      <w:r>
        <w:t>18. Del credere commission covers bad debts.</w:t>
      </w:r>
    </w:p>
    <w:p w14:paraId="08027759">
      <w:pPr>
        <w:pStyle w:val="style0"/>
        <w:rPr/>
      </w:pPr>
      <w:r>
        <w:t>19. Ledger is the principal book.</w:t>
      </w:r>
    </w:p>
    <w:p w14:paraId="4E470825">
      <w:pPr>
        <w:pStyle w:val="style0"/>
        <w:rPr/>
      </w:pPr>
      <w:r>
        <w:t>20. Income and Expenditure Account resembles P&amp;L Account.</w:t>
      </w:r>
    </w:p>
    <w:p w14:paraId="9456D7D3">
      <w:pPr>
        <w:pStyle w:val="style0"/>
        <w:rPr/>
      </w:pPr>
      <w:r>
        <w:t>21. Accounting is the language of business.</w:t>
      </w:r>
    </w:p>
    <w:p w14:paraId="34DC0F81">
      <w:pPr>
        <w:pStyle w:val="style0"/>
        <w:rPr/>
      </w:pPr>
      <w:r>
        <w:t>22. Going concern assumes business will continue.</w:t>
      </w:r>
    </w:p>
    <w:p w14:paraId="B5D09DB1">
      <w:pPr>
        <w:pStyle w:val="style0"/>
        <w:rPr/>
      </w:pPr>
      <w:r>
        <w:t>23. Consignment is the same as sale.</w:t>
      </w:r>
    </w:p>
    <w:p w14:paraId="E3154CAD">
      <w:pPr>
        <w:pStyle w:val="style0"/>
        <w:rPr/>
      </w:pPr>
      <w:r>
        <w:t>24. Ownership remains with consignor.</w:t>
      </w:r>
    </w:p>
    <w:p w14:paraId="4382360A">
      <w:pPr>
        <w:pStyle w:val="style0"/>
        <w:rPr/>
      </w:pPr>
      <w:r>
        <w:t>25. Farm accounting helps determine farm profit.</w:t>
      </w:r>
    </w:p>
    <w:p w14:paraId="68D8A8B4">
      <w:pPr>
        <w:pStyle w:val="style0"/>
        <w:rPr/>
      </w:pPr>
      <w:r>
        <w:t>26. Receipt and Payment Account is on accrual basis.</w:t>
      </w:r>
    </w:p>
    <w:p w14:paraId="B24A5A31">
      <w:pPr>
        <w:pStyle w:val="style0"/>
        <w:rPr/>
      </w:pPr>
      <w:r>
        <w:t>27. Balance Sheet shows financial position.</w:t>
      </w:r>
    </w:p>
    <w:p w14:paraId="A4782BDD">
      <w:pPr>
        <w:pStyle w:val="style0"/>
        <w:rPr/>
      </w:pPr>
      <w:r>
        <w:t>28. Del credere commission covers bad debts.</w:t>
      </w:r>
    </w:p>
    <w:p w14:paraId="26E0153F">
      <w:pPr>
        <w:pStyle w:val="style0"/>
        <w:rPr/>
      </w:pPr>
      <w:r>
        <w:t>29. Ledger is the principal book.</w:t>
      </w:r>
    </w:p>
    <w:p w14:paraId="D8B63D5E">
      <w:pPr>
        <w:pStyle w:val="style0"/>
        <w:rPr/>
      </w:pPr>
      <w:r>
        <w:t>30. Income and Expenditure Account resembles P&amp;L Account.</w:t>
      </w:r>
    </w:p>
    <w:p w14:paraId="07405DEC">
      <w:pPr>
        <w:pStyle w:val="style0"/>
        <w:rPr/>
      </w:pPr>
      <w:r>
        <w:t>31. Accounting is the language of business.</w:t>
      </w:r>
    </w:p>
    <w:p w14:paraId="FD985DD4">
      <w:pPr>
        <w:pStyle w:val="style0"/>
        <w:rPr/>
      </w:pPr>
      <w:r>
        <w:t>32. Going concern assumes business will continue.</w:t>
      </w:r>
    </w:p>
    <w:p w14:paraId="D7ABE0F9">
      <w:pPr>
        <w:pStyle w:val="style0"/>
        <w:rPr/>
      </w:pPr>
      <w:r>
        <w:t>33. Consignment is the same as sale.</w:t>
      </w:r>
    </w:p>
    <w:p w14:paraId="D99E7F4C">
      <w:pPr>
        <w:pStyle w:val="style0"/>
        <w:rPr/>
      </w:pPr>
      <w:r>
        <w:t>34. Ownership remains with consignor.</w:t>
      </w:r>
    </w:p>
    <w:p w14:paraId="B0368BC9">
      <w:pPr>
        <w:pStyle w:val="style0"/>
        <w:rPr/>
      </w:pPr>
      <w:r>
        <w:t>35. Farm accounting helps determine farm profit.</w:t>
      </w:r>
    </w:p>
    <w:p w14:paraId="0C4021AE">
      <w:pPr>
        <w:pStyle w:val="style0"/>
        <w:rPr/>
      </w:pPr>
      <w:r>
        <w:t>36. Receipt and Payment Account is on accrual basis.</w:t>
      </w:r>
    </w:p>
    <w:p w14:paraId="AA37C279">
      <w:pPr>
        <w:pStyle w:val="style0"/>
        <w:rPr/>
      </w:pPr>
      <w:r>
        <w:t>37. Balance Sheet shows financial position.</w:t>
      </w:r>
    </w:p>
    <w:p w14:paraId="9B094A68">
      <w:pPr>
        <w:pStyle w:val="style0"/>
        <w:rPr/>
      </w:pPr>
      <w:r>
        <w:t>38. Del credere commission covers bad debts.</w:t>
      </w:r>
    </w:p>
    <w:p w14:paraId="239BF1F8">
      <w:pPr>
        <w:pStyle w:val="style0"/>
        <w:rPr/>
      </w:pPr>
      <w:r>
        <w:t>39. Ledger is the principal book.</w:t>
      </w:r>
    </w:p>
    <w:p w14:paraId="D4A17798">
      <w:pPr>
        <w:pStyle w:val="style0"/>
        <w:rPr/>
      </w:pPr>
      <w:r>
        <w:t>40. Income and Expenditure Account resembles P&amp;L Account.</w:t>
      </w:r>
    </w:p>
    <w:p w14:paraId="D1A7986F">
      <w:pPr>
        <w:pStyle w:val="style0"/>
        <w:rPr/>
      </w:pPr>
      <w:r>
        <w:t>41. Accounting is the language of business.</w:t>
      </w:r>
    </w:p>
    <w:p w14:paraId="B75A1053">
      <w:pPr>
        <w:pStyle w:val="style0"/>
        <w:rPr/>
      </w:pPr>
      <w:r>
        <w:t>42. Going concern assumes business will continue.</w:t>
      </w:r>
    </w:p>
    <w:p w14:paraId="C579AD7D">
      <w:pPr>
        <w:pStyle w:val="style0"/>
        <w:rPr/>
      </w:pPr>
      <w:r>
        <w:t>43. Consignment is the same as sale.</w:t>
      </w:r>
    </w:p>
    <w:p w14:paraId="AFBA3EDF">
      <w:pPr>
        <w:pStyle w:val="style0"/>
        <w:rPr/>
      </w:pPr>
      <w:r>
        <w:t>44. Ownership remains with consignor.</w:t>
      </w:r>
    </w:p>
    <w:p w14:paraId="EA3DA7EC">
      <w:pPr>
        <w:pStyle w:val="style0"/>
        <w:rPr/>
      </w:pPr>
      <w:r>
        <w:t>45. Farm accounting helps determine farm profit.</w:t>
      </w:r>
    </w:p>
    <w:p w14:paraId="3E6CD3B0">
      <w:pPr>
        <w:pStyle w:val="style0"/>
        <w:rPr/>
      </w:pPr>
      <w:r>
        <w:t>46. Receipt and Payment Account is on accrual basis.</w:t>
      </w:r>
    </w:p>
    <w:p w14:paraId="B879B53B">
      <w:pPr>
        <w:pStyle w:val="style0"/>
        <w:rPr/>
      </w:pPr>
      <w:r>
        <w:t>47. Balance Sheet shows financial position.</w:t>
      </w:r>
    </w:p>
    <w:p w14:paraId="2BBC0A2C">
      <w:pPr>
        <w:pStyle w:val="style0"/>
        <w:rPr/>
      </w:pPr>
      <w:r>
        <w:t>48. Del credere commission covers bad debts.</w:t>
      </w:r>
    </w:p>
    <w:p w14:paraId="367C41D2">
      <w:pPr>
        <w:pStyle w:val="style0"/>
        <w:rPr/>
      </w:pPr>
      <w:r>
        <w:t>49. Ledger is the principal book.</w:t>
      </w:r>
    </w:p>
    <w:p w14:paraId="0ED03B46">
      <w:pPr>
        <w:pStyle w:val="style0"/>
        <w:rPr/>
      </w:pPr>
      <w:r>
        <w:t>50. Income and Expenditure Account resembles P&amp;L Account.</w:t>
      </w:r>
    </w:p>
    <w:p w14:paraId="E56B96DF">
      <w:pPr>
        <w:pStyle w:val="style0"/>
        <w:rPr/>
      </w:pPr>
      <w:r>
        <w:br w:type="page"/>
      </w:r>
    </w:p>
    <w:p w14:paraId="985EBA94">
      <w:pPr>
        <w:pStyle w:val="style1"/>
        <w:rPr/>
      </w:pPr>
      <w:r>
        <w:t>Answer Key</w:t>
      </w:r>
    </w:p>
    <w:p w14:paraId="88D70249">
      <w:pPr>
        <w:pStyle w:val="style0"/>
        <w:rPr/>
      </w:pPr>
      <w:r>
        <w:t>1. a</w:t>
      </w:r>
    </w:p>
    <w:p w14:paraId="6DAC1D34">
      <w:pPr>
        <w:pStyle w:val="style0"/>
        <w:rPr/>
      </w:pPr>
      <w:r>
        <w:t>2. a</w:t>
      </w:r>
    </w:p>
    <w:p w14:paraId="A3F654E8">
      <w:pPr>
        <w:pStyle w:val="style0"/>
        <w:rPr/>
      </w:pPr>
      <w:r>
        <w:t>3. a</w:t>
      </w:r>
    </w:p>
    <w:p w14:paraId="4E30C6FC">
      <w:pPr>
        <w:pStyle w:val="style0"/>
        <w:rPr/>
      </w:pPr>
      <w:r>
        <w:t>4. a</w:t>
      </w:r>
    </w:p>
    <w:p w14:paraId="0D3B14CD">
      <w:pPr>
        <w:pStyle w:val="style0"/>
        <w:rPr/>
      </w:pPr>
      <w:r>
        <w:t>5. a</w:t>
      </w:r>
    </w:p>
    <w:p w14:paraId="5DE3CD1C">
      <w:pPr>
        <w:pStyle w:val="style0"/>
        <w:rPr/>
      </w:pPr>
      <w:r>
        <w:t>6. a</w:t>
      </w:r>
    </w:p>
    <w:p w14:paraId="55755D13">
      <w:pPr>
        <w:pStyle w:val="style0"/>
        <w:rPr/>
      </w:pPr>
      <w:r>
        <w:t>7. a</w:t>
      </w:r>
    </w:p>
    <w:p w14:paraId="59E8E3B3">
      <w:pPr>
        <w:pStyle w:val="style0"/>
        <w:rPr/>
      </w:pPr>
      <w:r>
        <w:t>8. a</w:t>
      </w:r>
    </w:p>
    <w:p w14:paraId="5F4CE1C0">
      <w:pPr>
        <w:pStyle w:val="style0"/>
        <w:rPr/>
      </w:pPr>
      <w:r>
        <w:t>9. a</w:t>
      </w:r>
    </w:p>
    <w:p w14:paraId="F51190BF">
      <w:pPr>
        <w:pStyle w:val="style0"/>
        <w:rPr/>
      </w:pPr>
      <w:r>
        <w:t>10. a</w:t>
      </w:r>
    </w:p>
    <w:p w14:paraId="9A5BABBA">
      <w:pPr>
        <w:pStyle w:val="style0"/>
        <w:rPr/>
      </w:pPr>
      <w:r>
        <w:t>11. a</w:t>
      </w:r>
    </w:p>
    <w:p w14:paraId="60FB24F5">
      <w:pPr>
        <w:pStyle w:val="style0"/>
        <w:rPr/>
      </w:pPr>
      <w:r>
        <w:t>12. a</w:t>
      </w:r>
    </w:p>
    <w:p w14:paraId="F0121ACC">
      <w:pPr>
        <w:pStyle w:val="style0"/>
        <w:rPr/>
      </w:pPr>
      <w:r>
        <w:t>13. a</w:t>
      </w:r>
    </w:p>
    <w:p w14:paraId="B7C0F324">
      <w:pPr>
        <w:pStyle w:val="style0"/>
        <w:rPr/>
      </w:pPr>
      <w:r>
        <w:t>14. a</w:t>
      </w:r>
    </w:p>
    <w:p w14:paraId="405CFEEC">
      <w:pPr>
        <w:pStyle w:val="style0"/>
        <w:rPr/>
      </w:pPr>
      <w:r>
        <w:t>15. a</w:t>
      </w:r>
    </w:p>
    <w:p w14:paraId="021DD8CF">
      <w:pPr>
        <w:pStyle w:val="style0"/>
        <w:rPr/>
      </w:pPr>
      <w:r>
        <w:t>16. a</w:t>
      </w:r>
    </w:p>
    <w:p w14:paraId="568B1F7C">
      <w:pPr>
        <w:pStyle w:val="style0"/>
        <w:rPr/>
      </w:pPr>
      <w:r>
        <w:t>17. a</w:t>
      </w:r>
    </w:p>
    <w:p w14:paraId="82E9D7D3">
      <w:pPr>
        <w:pStyle w:val="style0"/>
        <w:rPr/>
      </w:pPr>
      <w:r>
        <w:t>18. a</w:t>
      </w:r>
    </w:p>
    <w:p w14:paraId="D64C2345">
      <w:pPr>
        <w:pStyle w:val="style0"/>
        <w:rPr/>
      </w:pPr>
      <w:r>
        <w:t>19. a</w:t>
      </w:r>
    </w:p>
    <w:p w14:paraId="FD7E181C">
      <w:pPr>
        <w:pStyle w:val="style0"/>
        <w:rPr/>
      </w:pPr>
      <w:r>
        <w:t>20. a</w:t>
      </w:r>
    </w:p>
    <w:p w14:paraId="DA7181F0">
      <w:pPr>
        <w:pStyle w:val="style0"/>
        <w:rPr/>
      </w:pPr>
      <w:r>
        <w:t>21. a</w:t>
      </w:r>
    </w:p>
    <w:p w14:paraId="0858888A">
      <w:pPr>
        <w:pStyle w:val="style0"/>
        <w:rPr/>
      </w:pPr>
      <w:r>
        <w:t>22. a</w:t>
      </w:r>
    </w:p>
    <w:p w14:paraId="DD9A9BAE">
      <w:pPr>
        <w:pStyle w:val="style0"/>
        <w:rPr/>
      </w:pPr>
      <w:r>
        <w:t>23. a</w:t>
      </w:r>
    </w:p>
    <w:p w14:paraId="21E18448">
      <w:pPr>
        <w:pStyle w:val="style0"/>
        <w:rPr/>
      </w:pPr>
      <w:r>
        <w:t>24. a</w:t>
      </w:r>
    </w:p>
    <w:p w14:paraId="61B624CF">
      <w:pPr>
        <w:pStyle w:val="style0"/>
        <w:rPr/>
      </w:pPr>
      <w:r>
        <w:t>25. a</w:t>
      </w:r>
    </w:p>
    <w:p w14:paraId="FCE959CF">
      <w:pPr>
        <w:pStyle w:val="style0"/>
        <w:rPr/>
      </w:pPr>
      <w:r>
        <w:t>26. a</w:t>
      </w:r>
    </w:p>
    <w:p w14:paraId="D022F276">
      <w:pPr>
        <w:pStyle w:val="style0"/>
        <w:rPr/>
      </w:pPr>
      <w:r>
        <w:t>27. a</w:t>
      </w:r>
    </w:p>
    <w:p w14:paraId="A018E70E">
      <w:pPr>
        <w:pStyle w:val="style0"/>
        <w:rPr/>
      </w:pPr>
      <w:r>
        <w:t>28. a</w:t>
      </w:r>
    </w:p>
    <w:p w14:paraId="78454BBD">
      <w:pPr>
        <w:pStyle w:val="style0"/>
        <w:rPr/>
      </w:pPr>
      <w:r>
        <w:t>29. a</w:t>
      </w:r>
    </w:p>
    <w:p w14:paraId="3B432726">
      <w:pPr>
        <w:pStyle w:val="style0"/>
        <w:rPr/>
      </w:pPr>
      <w:r>
        <w:t>30. a</w:t>
      </w:r>
    </w:p>
    <w:p w14:paraId="FA05C23C">
      <w:pPr>
        <w:pStyle w:val="style0"/>
        <w:rPr/>
      </w:pPr>
      <w:r>
        <w:t>31. a</w:t>
      </w:r>
    </w:p>
    <w:p w14:paraId="4C14AECF">
      <w:pPr>
        <w:pStyle w:val="style0"/>
        <w:rPr/>
      </w:pPr>
      <w:r>
        <w:t>32. a</w:t>
      </w:r>
    </w:p>
    <w:p w14:paraId="3CE64B3B">
      <w:pPr>
        <w:pStyle w:val="style0"/>
        <w:rPr/>
      </w:pPr>
      <w:r>
        <w:t>33. a</w:t>
      </w:r>
    </w:p>
    <w:p w14:paraId="5024752B">
      <w:pPr>
        <w:pStyle w:val="style0"/>
        <w:rPr/>
      </w:pPr>
      <w:r>
        <w:t>34. a</w:t>
      </w:r>
    </w:p>
    <w:p w14:paraId="A6511804">
      <w:pPr>
        <w:pStyle w:val="style0"/>
        <w:rPr/>
      </w:pPr>
      <w:r>
        <w:t>35. a</w:t>
      </w:r>
    </w:p>
    <w:p w14:paraId="842CCA1C">
      <w:pPr>
        <w:pStyle w:val="style0"/>
        <w:rPr/>
      </w:pPr>
      <w:r>
        <w:t>36. a</w:t>
      </w:r>
    </w:p>
    <w:p w14:paraId="6C309E8E">
      <w:pPr>
        <w:pStyle w:val="style0"/>
        <w:rPr/>
      </w:pPr>
      <w:r>
        <w:t>37. a</w:t>
      </w:r>
    </w:p>
    <w:p w14:paraId="B44C5151">
      <w:pPr>
        <w:pStyle w:val="style0"/>
        <w:rPr/>
      </w:pPr>
      <w:r>
        <w:t>38. a</w:t>
      </w:r>
    </w:p>
    <w:p w14:paraId="ECE803DF">
      <w:pPr>
        <w:pStyle w:val="style0"/>
        <w:rPr/>
      </w:pPr>
      <w:r>
        <w:t>39. a</w:t>
      </w:r>
    </w:p>
    <w:p w14:paraId="777B93B3">
      <w:pPr>
        <w:pStyle w:val="style0"/>
        <w:rPr/>
      </w:pPr>
      <w:r>
        <w:t>40. a</w:t>
      </w:r>
    </w:p>
    <w:p w14:paraId="5BC374BA">
      <w:pPr>
        <w:pStyle w:val="style0"/>
        <w:rPr/>
      </w:pPr>
      <w:r>
        <w:t>41. a</w:t>
      </w:r>
    </w:p>
    <w:p w14:paraId="39FB1E25">
      <w:pPr>
        <w:pStyle w:val="style0"/>
        <w:rPr/>
      </w:pPr>
      <w:r>
        <w:t>42. a</w:t>
      </w:r>
    </w:p>
    <w:p w14:paraId="F27FD406">
      <w:pPr>
        <w:pStyle w:val="style0"/>
        <w:rPr/>
      </w:pPr>
      <w:r>
        <w:t>43. a</w:t>
      </w:r>
    </w:p>
    <w:p w14:paraId="7216FEF8">
      <w:pPr>
        <w:pStyle w:val="style0"/>
        <w:rPr/>
      </w:pPr>
      <w:r>
        <w:t>44. a</w:t>
      </w:r>
    </w:p>
    <w:p w14:paraId="C77F856D">
      <w:pPr>
        <w:pStyle w:val="style0"/>
        <w:rPr/>
      </w:pPr>
      <w:r>
        <w:t>45. a</w:t>
      </w:r>
    </w:p>
    <w:p w14:paraId="C8C8AE35">
      <w:pPr>
        <w:pStyle w:val="style0"/>
        <w:rPr/>
      </w:pPr>
      <w:r>
        <w:t>46. a</w:t>
      </w:r>
    </w:p>
    <w:p w14:paraId="700C5D3C">
      <w:pPr>
        <w:pStyle w:val="style0"/>
        <w:rPr/>
      </w:pPr>
      <w:r>
        <w:t>47. a</w:t>
      </w:r>
    </w:p>
    <w:p w14:paraId="B6B21FCA">
      <w:pPr>
        <w:pStyle w:val="style0"/>
        <w:rPr/>
      </w:pPr>
      <w:r>
        <w:t>48. a</w:t>
      </w:r>
    </w:p>
    <w:p w14:paraId="92CDCD02">
      <w:pPr>
        <w:pStyle w:val="style0"/>
        <w:rPr/>
      </w:pPr>
      <w:r>
        <w:t>49. a</w:t>
      </w:r>
    </w:p>
    <w:p w14:paraId="8B4A7AFE">
      <w:pPr>
        <w:pStyle w:val="style0"/>
        <w:rPr/>
      </w:pPr>
      <w:r>
        <w:t>50. a</w:t>
      </w:r>
    </w:p>
    <w:p w14:paraId="4F236CC4">
      <w:pPr>
        <w:pStyle w:val="style0"/>
        <w:rPr/>
      </w:pPr>
      <w:r>
        <w:t>51. a</w:t>
      </w:r>
    </w:p>
    <w:p w14:paraId="1938F095">
      <w:pPr>
        <w:pStyle w:val="style0"/>
        <w:rPr/>
      </w:pPr>
      <w:r>
        <w:t>52. a</w:t>
      </w:r>
    </w:p>
    <w:p w14:paraId="79F553A3">
      <w:pPr>
        <w:pStyle w:val="style0"/>
        <w:rPr/>
      </w:pPr>
      <w:r>
        <w:t>53. a</w:t>
      </w:r>
    </w:p>
    <w:p w14:paraId="551E1AFF">
      <w:pPr>
        <w:pStyle w:val="style0"/>
        <w:rPr/>
      </w:pPr>
      <w:r>
        <w:t>54. a</w:t>
      </w:r>
    </w:p>
    <w:p w14:paraId="7CC8E301">
      <w:pPr>
        <w:pStyle w:val="style0"/>
        <w:rPr/>
      </w:pPr>
      <w:r>
        <w:t>55. a</w:t>
      </w:r>
    </w:p>
    <w:p w14:paraId="3B3AFA95">
      <w:pPr>
        <w:pStyle w:val="style0"/>
        <w:rPr/>
      </w:pPr>
      <w:r>
        <w:t>56. a</w:t>
      </w:r>
    </w:p>
    <w:p w14:paraId="90666A63">
      <w:pPr>
        <w:pStyle w:val="style0"/>
        <w:rPr/>
      </w:pPr>
      <w:r>
        <w:t>57. a</w:t>
      </w:r>
    </w:p>
    <w:p w14:paraId="D3D465C6">
      <w:pPr>
        <w:pStyle w:val="style0"/>
        <w:rPr/>
      </w:pPr>
      <w:r>
        <w:t>58. a</w:t>
      </w:r>
    </w:p>
    <w:p w14:paraId="B11E8516">
      <w:pPr>
        <w:pStyle w:val="style0"/>
        <w:rPr/>
      </w:pPr>
      <w:r>
        <w:t>59. a</w:t>
      </w:r>
    </w:p>
    <w:p w14:paraId="6260AD56">
      <w:pPr>
        <w:pStyle w:val="style0"/>
        <w:rPr/>
      </w:pPr>
      <w:r>
        <w:t>60. a</w:t>
      </w:r>
    </w:p>
    <w:p w14:paraId="742855FD">
      <w:pPr>
        <w:pStyle w:val="style0"/>
        <w:rPr/>
      </w:pPr>
      <w:r>
        <w:t>61. a</w:t>
      </w:r>
    </w:p>
    <w:p w14:paraId="D5E8FDD9">
      <w:pPr>
        <w:pStyle w:val="style0"/>
        <w:rPr/>
      </w:pPr>
      <w:r>
        <w:t>62. a</w:t>
      </w:r>
    </w:p>
    <w:p w14:paraId="ED7ECC88">
      <w:pPr>
        <w:pStyle w:val="style0"/>
        <w:rPr/>
      </w:pPr>
      <w:r>
        <w:t>63. a</w:t>
      </w:r>
    </w:p>
    <w:p w14:paraId="B65A520F">
      <w:pPr>
        <w:pStyle w:val="style0"/>
        <w:rPr/>
      </w:pPr>
      <w:r>
        <w:t>64. a</w:t>
      </w:r>
    </w:p>
    <w:p w14:paraId="DEDA2AD0">
      <w:pPr>
        <w:pStyle w:val="style0"/>
        <w:rPr/>
      </w:pPr>
      <w:r>
        <w:t>65. a</w:t>
      </w:r>
    </w:p>
    <w:p w14:paraId="642E1421">
      <w:pPr>
        <w:pStyle w:val="style0"/>
        <w:rPr/>
      </w:pPr>
      <w:r>
        <w:t>66. a</w:t>
      </w:r>
    </w:p>
    <w:p w14:paraId="74B3507C">
      <w:pPr>
        <w:pStyle w:val="style0"/>
        <w:rPr/>
      </w:pPr>
      <w:r>
        <w:t>67. a</w:t>
      </w:r>
    </w:p>
    <w:p w14:paraId="A265EC84">
      <w:pPr>
        <w:pStyle w:val="style0"/>
        <w:rPr/>
      </w:pPr>
      <w:r>
        <w:t>68. a</w:t>
      </w:r>
    </w:p>
    <w:p w14:paraId="5B4F9CF1">
      <w:pPr>
        <w:pStyle w:val="style0"/>
        <w:rPr/>
      </w:pPr>
      <w:r>
        <w:t>69. a</w:t>
      </w:r>
    </w:p>
    <w:p w14:paraId="2046A220">
      <w:pPr>
        <w:pStyle w:val="style0"/>
        <w:rPr/>
      </w:pPr>
      <w:r>
        <w:t>70. a</w:t>
      </w:r>
    </w:p>
    <w:p w14:paraId="A177A3FE">
      <w:pPr>
        <w:pStyle w:val="style0"/>
        <w:rPr/>
      </w:pPr>
      <w:r>
        <w:t>71. a</w:t>
      </w:r>
    </w:p>
    <w:p w14:paraId="17D8382A">
      <w:pPr>
        <w:pStyle w:val="style0"/>
        <w:rPr/>
      </w:pPr>
      <w:r>
        <w:t>72. a</w:t>
      </w:r>
    </w:p>
    <w:p w14:paraId="B82391BA">
      <w:pPr>
        <w:pStyle w:val="style0"/>
        <w:rPr/>
      </w:pPr>
      <w:r>
        <w:t>73. a</w:t>
      </w:r>
    </w:p>
    <w:p w14:paraId="B581D543">
      <w:pPr>
        <w:pStyle w:val="style0"/>
        <w:rPr/>
      </w:pPr>
      <w:r>
        <w:t>74. a</w:t>
      </w:r>
    </w:p>
    <w:p w14:paraId="270BF02D">
      <w:pPr>
        <w:pStyle w:val="style0"/>
        <w:rPr/>
      </w:pPr>
      <w:r>
        <w:t>75. a</w:t>
      </w:r>
    </w:p>
    <w:p w14:paraId="AF1C2768">
      <w:pPr>
        <w:pStyle w:val="style0"/>
        <w:rPr/>
      </w:pPr>
      <w:r>
        <w:t>76. a</w:t>
      </w:r>
    </w:p>
    <w:p w14:paraId="0A0C04B8">
      <w:pPr>
        <w:pStyle w:val="style0"/>
        <w:rPr/>
      </w:pPr>
      <w:r>
        <w:t>77. a</w:t>
      </w:r>
    </w:p>
    <w:p w14:paraId="4A7883DC">
      <w:pPr>
        <w:pStyle w:val="style0"/>
        <w:rPr/>
      </w:pPr>
      <w:r>
        <w:t>78. a</w:t>
      </w:r>
    </w:p>
    <w:p w14:paraId="FD1D9B3E">
      <w:pPr>
        <w:pStyle w:val="style0"/>
        <w:rPr/>
      </w:pPr>
      <w:r>
        <w:t>79. a</w:t>
      </w:r>
    </w:p>
    <w:p w14:paraId="7C0846BB">
      <w:pPr>
        <w:pStyle w:val="style0"/>
        <w:rPr/>
      </w:pPr>
      <w:r>
        <w:t>80. a</w:t>
      </w:r>
    </w:p>
    <w:p w14:paraId="9FA60F8F">
      <w:pPr>
        <w:pStyle w:val="style0"/>
        <w:rPr/>
      </w:pPr>
      <w:r>
        <w:t>81. a</w:t>
      </w:r>
    </w:p>
    <w:p w14:paraId="886EE8D4">
      <w:pPr>
        <w:pStyle w:val="style0"/>
        <w:rPr/>
      </w:pPr>
      <w:r>
        <w:t>82. a</w:t>
      </w:r>
    </w:p>
    <w:p w14:paraId="26D53779">
      <w:pPr>
        <w:pStyle w:val="style0"/>
        <w:rPr/>
      </w:pPr>
      <w:r>
        <w:t>83. a</w:t>
      </w:r>
    </w:p>
    <w:p w14:paraId="65B91234">
      <w:pPr>
        <w:pStyle w:val="style0"/>
        <w:rPr/>
      </w:pPr>
      <w:r>
        <w:t>84. a</w:t>
      </w:r>
    </w:p>
    <w:p w14:paraId="3B2BED70">
      <w:pPr>
        <w:pStyle w:val="style0"/>
        <w:rPr/>
      </w:pPr>
      <w:r>
        <w:t>85. a</w:t>
      </w:r>
    </w:p>
    <w:p w14:paraId="F6270E60">
      <w:pPr>
        <w:pStyle w:val="style0"/>
        <w:rPr/>
      </w:pPr>
      <w:r>
        <w:t>86. a</w:t>
      </w:r>
    </w:p>
    <w:p w14:paraId="644B3FC6">
      <w:pPr>
        <w:pStyle w:val="style0"/>
        <w:rPr/>
      </w:pPr>
      <w:r>
        <w:t>87. a</w:t>
      </w:r>
    </w:p>
    <w:p w14:paraId="1AD7B48F">
      <w:pPr>
        <w:pStyle w:val="style0"/>
        <w:rPr/>
      </w:pPr>
      <w:r>
        <w:t>88. a</w:t>
      </w:r>
    </w:p>
    <w:p w14:paraId="6567BEA7">
      <w:pPr>
        <w:pStyle w:val="style0"/>
        <w:rPr/>
      </w:pPr>
      <w:r>
        <w:t>89. a</w:t>
      </w:r>
    </w:p>
    <w:p w14:paraId="C03CF958">
      <w:pPr>
        <w:pStyle w:val="style0"/>
        <w:rPr/>
      </w:pPr>
      <w:r>
        <w:t>90. a</w:t>
      </w:r>
    </w:p>
    <w:p w14:paraId="CC6865C9">
      <w:pPr>
        <w:pStyle w:val="style0"/>
        <w:rPr/>
      </w:pPr>
      <w:r>
        <w:t>91. a</w:t>
      </w:r>
    </w:p>
    <w:p w14:paraId="06721823">
      <w:pPr>
        <w:pStyle w:val="style0"/>
        <w:rPr/>
      </w:pPr>
      <w:r>
        <w:t>92. a</w:t>
      </w:r>
    </w:p>
    <w:p w14:paraId="385F0AEB">
      <w:pPr>
        <w:pStyle w:val="style0"/>
        <w:rPr/>
      </w:pPr>
      <w:r>
        <w:t>93. a</w:t>
      </w:r>
    </w:p>
    <w:p w14:paraId="309372A2">
      <w:pPr>
        <w:pStyle w:val="style0"/>
        <w:rPr/>
      </w:pPr>
      <w:r>
        <w:t>94. a</w:t>
      </w:r>
    </w:p>
    <w:p w14:paraId="37DEB097">
      <w:pPr>
        <w:pStyle w:val="style0"/>
        <w:rPr/>
      </w:pPr>
      <w:r>
        <w:t>95. a</w:t>
      </w:r>
    </w:p>
    <w:p w14:paraId="CB9FC992">
      <w:pPr>
        <w:pStyle w:val="style0"/>
        <w:rPr/>
      </w:pPr>
      <w:r>
        <w:t>96. a</w:t>
      </w:r>
    </w:p>
    <w:p w14:paraId="DEB0ABE8">
      <w:pPr>
        <w:pStyle w:val="style0"/>
        <w:rPr/>
      </w:pPr>
      <w:r>
        <w:t>97. a</w:t>
      </w:r>
    </w:p>
    <w:p w14:paraId="56FE9D1B">
      <w:pPr>
        <w:pStyle w:val="style0"/>
        <w:rPr/>
      </w:pPr>
      <w:r>
        <w:t>98. a</w:t>
      </w:r>
    </w:p>
    <w:p w14:paraId="F8968313">
      <w:pPr>
        <w:pStyle w:val="style0"/>
        <w:rPr/>
      </w:pPr>
      <w:r>
        <w:t>99. a</w:t>
      </w:r>
    </w:p>
    <w:p w14:paraId="C233AFB0">
      <w:pPr>
        <w:pStyle w:val="style0"/>
        <w:rPr/>
      </w:pPr>
      <w:r>
        <w:t>100. a</w:t>
      </w:r>
    </w:p>
    <w:p w14:paraId="ABB88ACB">
      <w:pPr>
        <w:pStyle w:val="style2"/>
        <w:rPr/>
      </w:pPr>
      <w:r>
        <w:t>True/False Answers</w:t>
      </w:r>
    </w:p>
    <w:p w14:paraId="62981C61">
      <w:pPr>
        <w:pStyle w:val="style0"/>
        <w:rPr/>
      </w:pPr>
      <w:r>
        <w:t>1. True</w:t>
      </w:r>
    </w:p>
    <w:p w14:paraId="50CF26FE">
      <w:pPr>
        <w:pStyle w:val="style0"/>
        <w:rPr/>
      </w:pPr>
      <w:r>
        <w:t>2. True</w:t>
      </w:r>
    </w:p>
    <w:p w14:paraId="59CA7288">
      <w:pPr>
        <w:pStyle w:val="style0"/>
        <w:rPr/>
      </w:pPr>
      <w:r>
        <w:t>3. False</w:t>
      </w:r>
    </w:p>
    <w:p w14:paraId="394D16F6">
      <w:pPr>
        <w:pStyle w:val="style0"/>
        <w:rPr/>
      </w:pPr>
      <w:r>
        <w:t>4. True</w:t>
      </w:r>
    </w:p>
    <w:p w14:paraId="3D123917">
      <w:pPr>
        <w:pStyle w:val="style0"/>
        <w:rPr/>
      </w:pPr>
      <w:r>
        <w:t>5. True</w:t>
      </w:r>
    </w:p>
    <w:p w14:paraId="FEF81E4F">
      <w:pPr>
        <w:pStyle w:val="style0"/>
        <w:rPr/>
      </w:pPr>
      <w:r>
        <w:t>6. False</w:t>
      </w:r>
    </w:p>
    <w:p w14:paraId="35985B5B">
      <w:pPr>
        <w:pStyle w:val="style0"/>
        <w:rPr/>
      </w:pPr>
      <w:r>
        <w:t>7. True</w:t>
      </w:r>
    </w:p>
    <w:p w14:paraId="815D4069">
      <w:pPr>
        <w:pStyle w:val="style0"/>
        <w:rPr/>
      </w:pPr>
      <w:r>
        <w:t>8. True</w:t>
      </w:r>
    </w:p>
    <w:p w14:paraId="A812FB6E">
      <w:pPr>
        <w:pStyle w:val="style0"/>
        <w:rPr/>
      </w:pPr>
      <w:r>
        <w:t>9. True</w:t>
      </w:r>
    </w:p>
    <w:p w14:paraId="751632C1">
      <w:pPr>
        <w:pStyle w:val="style0"/>
        <w:rPr/>
      </w:pPr>
      <w:r>
        <w:t>10. True</w:t>
      </w:r>
    </w:p>
    <w:p w14:paraId="F6B22757">
      <w:pPr>
        <w:pStyle w:val="style0"/>
        <w:rPr/>
      </w:pPr>
      <w:r>
        <w:t>11. True</w:t>
      </w:r>
    </w:p>
    <w:p w14:paraId="D930644C">
      <w:pPr>
        <w:pStyle w:val="style0"/>
        <w:rPr/>
      </w:pPr>
      <w:r>
        <w:t>12. True</w:t>
      </w:r>
    </w:p>
    <w:p w14:paraId="375E76F6">
      <w:pPr>
        <w:pStyle w:val="style0"/>
        <w:rPr/>
      </w:pPr>
      <w:r>
        <w:t>13. False</w:t>
      </w:r>
    </w:p>
    <w:p w14:paraId="F2CD986D">
      <w:pPr>
        <w:pStyle w:val="style0"/>
        <w:rPr/>
      </w:pPr>
      <w:r>
        <w:t>14. True</w:t>
      </w:r>
    </w:p>
    <w:p w14:paraId="FA99A7B4">
      <w:pPr>
        <w:pStyle w:val="style0"/>
        <w:rPr/>
      </w:pPr>
      <w:r>
        <w:t>15. True</w:t>
      </w:r>
    </w:p>
    <w:p w14:paraId="EE33C9C4">
      <w:pPr>
        <w:pStyle w:val="style0"/>
        <w:rPr/>
      </w:pPr>
      <w:r>
        <w:t>16. False</w:t>
      </w:r>
    </w:p>
    <w:p w14:paraId="F27D1D53">
      <w:pPr>
        <w:pStyle w:val="style0"/>
        <w:rPr/>
      </w:pPr>
      <w:r>
        <w:t>17. True</w:t>
      </w:r>
    </w:p>
    <w:p w14:paraId="C75A79AB">
      <w:pPr>
        <w:pStyle w:val="style0"/>
        <w:rPr/>
      </w:pPr>
      <w:r>
        <w:t>18. True</w:t>
      </w:r>
    </w:p>
    <w:p w14:paraId="B0B3531B">
      <w:pPr>
        <w:pStyle w:val="style0"/>
        <w:rPr/>
      </w:pPr>
      <w:r>
        <w:t>19. True</w:t>
      </w:r>
    </w:p>
    <w:p w14:paraId="8A32BBE9">
      <w:pPr>
        <w:pStyle w:val="style0"/>
        <w:rPr/>
      </w:pPr>
      <w:r>
        <w:t>20. True</w:t>
      </w:r>
    </w:p>
    <w:p w14:paraId="BDEE9042">
      <w:pPr>
        <w:pStyle w:val="style0"/>
        <w:rPr/>
      </w:pPr>
      <w:r>
        <w:t>21. True</w:t>
      </w:r>
    </w:p>
    <w:p w14:paraId="696D5CBB">
      <w:pPr>
        <w:pStyle w:val="style0"/>
        <w:rPr/>
      </w:pPr>
      <w:r>
        <w:t>22. True</w:t>
      </w:r>
    </w:p>
    <w:p w14:paraId="714915CD">
      <w:pPr>
        <w:pStyle w:val="style0"/>
        <w:rPr/>
      </w:pPr>
      <w:r>
        <w:t>23. False</w:t>
      </w:r>
    </w:p>
    <w:p w14:paraId="84B6F12C">
      <w:pPr>
        <w:pStyle w:val="style0"/>
        <w:rPr/>
      </w:pPr>
      <w:r>
        <w:t>24. True</w:t>
      </w:r>
    </w:p>
    <w:p w14:paraId="AEFB9E79">
      <w:pPr>
        <w:pStyle w:val="style0"/>
        <w:rPr/>
      </w:pPr>
      <w:r>
        <w:t>25. True</w:t>
      </w:r>
    </w:p>
    <w:p w14:paraId="F416DC06">
      <w:pPr>
        <w:pStyle w:val="style0"/>
        <w:rPr/>
      </w:pPr>
      <w:r>
        <w:t>26. False</w:t>
      </w:r>
    </w:p>
    <w:p w14:paraId="382B9AF3">
      <w:pPr>
        <w:pStyle w:val="style0"/>
        <w:rPr/>
      </w:pPr>
      <w:r>
        <w:t>27. True</w:t>
      </w:r>
    </w:p>
    <w:p w14:paraId="DF08C3B2">
      <w:pPr>
        <w:pStyle w:val="style0"/>
        <w:rPr/>
      </w:pPr>
      <w:r>
        <w:t>28. True</w:t>
      </w:r>
    </w:p>
    <w:p w14:paraId="77983E24">
      <w:pPr>
        <w:pStyle w:val="style0"/>
        <w:rPr/>
      </w:pPr>
      <w:r>
        <w:t>29. True</w:t>
      </w:r>
    </w:p>
    <w:p w14:paraId="10494305">
      <w:pPr>
        <w:pStyle w:val="style0"/>
        <w:rPr/>
      </w:pPr>
      <w:r>
        <w:t>30. True</w:t>
      </w:r>
    </w:p>
    <w:p w14:paraId="3C5ED971">
      <w:pPr>
        <w:pStyle w:val="style0"/>
        <w:rPr/>
      </w:pPr>
      <w:r>
        <w:t>31. True</w:t>
      </w:r>
    </w:p>
    <w:p w14:paraId="1E4A06F1">
      <w:pPr>
        <w:pStyle w:val="style0"/>
        <w:rPr/>
      </w:pPr>
      <w:r>
        <w:t>32. True</w:t>
      </w:r>
    </w:p>
    <w:p w14:paraId="0564C98D">
      <w:pPr>
        <w:pStyle w:val="style0"/>
        <w:rPr/>
      </w:pPr>
      <w:r>
        <w:t>33. False</w:t>
      </w:r>
    </w:p>
    <w:p w14:paraId="893E0A6F">
      <w:pPr>
        <w:pStyle w:val="style0"/>
        <w:rPr/>
      </w:pPr>
      <w:r>
        <w:t>34. True</w:t>
      </w:r>
    </w:p>
    <w:p w14:paraId="84CBC5CC">
      <w:pPr>
        <w:pStyle w:val="style0"/>
        <w:rPr/>
      </w:pPr>
      <w:r>
        <w:t>35. True</w:t>
      </w:r>
    </w:p>
    <w:p w14:paraId="8BB029A3">
      <w:pPr>
        <w:pStyle w:val="style0"/>
        <w:rPr/>
      </w:pPr>
      <w:r>
        <w:t>36. False</w:t>
      </w:r>
    </w:p>
    <w:p w14:paraId="51D0BF56">
      <w:pPr>
        <w:pStyle w:val="style0"/>
        <w:rPr/>
      </w:pPr>
      <w:r>
        <w:t>37. True</w:t>
      </w:r>
    </w:p>
    <w:p w14:paraId="77A52527">
      <w:pPr>
        <w:pStyle w:val="style0"/>
        <w:rPr/>
      </w:pPr>
      <w:r>
        <w:t>38. True</w:t>
      </w:r>
    </w:p>
    <w:p w14:paraId="FE3D1FA1">
      <w:pPr>
        <w:pStyle w:val="style0"/>
        <w:rPr/>
      </w:pPr>
      <w:r>
        <w:t>39. True</w:t>
      </w:r>
    </w:p>
    <w:p w14:paraId="2C844A5D">
      <w:pPr>
        <w:pStyle w:val="style0"/>
        <w:rPr/>
      </w:pPr>
      <w:r>
        <w:t>40. True</w:t>
      </w:r>
    </w:p>
    <w:p w14:paraId="1DA158BB">
      <w:pPr>
        <w:pStyle w:val="style0"/>
        <w:rPr/>
      </w:pPr>
      <w:r>
        <w:t>41. True</w:t>
      </w:r>
    </w:p>
    <w:p w14:paraId="7B64342D">
      <w:pPr>
        <w:pStyle w:val="style0"/>
        <w:rPr/>
      </w:pPr>
      <w:r>
        <w:t>42. True</w:t>
      </w:r>
    </w:p>
    <w:p w14:paraId="FB0E5F84">
      <w:pPr>
        <w:pStyle w:val="style0"/>
        <w:rPr/>
      </w:pPr>
      <w:r>
        <w:t>43. False</w:t>
      </w:r>
    </w:p>
    <w:p w14:paraId="654156FB">
      <w:pPr>
        <w:pStyle w:val="style0"/>
        <w:rPr/>
      </w:pPr>
      <w:r>
        <w:t>44. True</w:t>
      </w:r>
    </w:p>
    <w:p w14:paraId="B068336C">
      <w:pPr>
        <w:pStyle w:val="style0"/>
        <w:rPr/>
      </w:pPr>
      <w:r>
        <w:t>45. True</w:t>
      </w:r>
    </w:p>
    <w:p w14:paraId="2BD546F7">
      <w:pPr>
        <w:pStyle w:val="style0"/>
        <w:rPr/>
      </w:pPr>
      <w:r>
        <w:t>46. False</w:t>
      </w:r>
    </w:p>
    <w:p w14:paraId="6522DF95">
      <w:pPr>
        <w:pStyle w:val="style0"/>
        <w:rPr/>
      </w:pPr>
      <w:r>
        <w:t>47. True</w:t>
      </w:r>
    </w:p>
    <w:p w14:paraId="7F614441">
      <w:pPr>
        <w:pStyle w:val="style0"/>
        <w:rPr/>
      </w:pPr>
      <w:r>
        <w:t>48. True</w:t>
      </w:r>
    </w:p>
    <w:p w14:paraId="D00C6C75">
      <w:pPr>
        <w:pStyle w:val="style0"/>
        <w:rPr/>
      </w:pPr>
      <w:r>
        <w:t>49. True</w:t>
      </w:r>
    </w:p>
    <w:p w14:paraId="6E4B0BE5">
      <w:pPr>
        <w:pStyle w:val="style0"/>
        <w:rPr/>
      </w:pPr>
      <w:r>
        <w:t>50. True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a29b46b-de2e-40c4-b58d-09dcda223a28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ecdbc9d-426a-4393-82c3-4dcf05c31ac4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3a7e5f31-9249-495f-a141-195a2f30f7b2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b090e8bf-2135-4968-be32-c6c081b46ac4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d1da7cf5-a0c7-4210-aae8-243d4920f75c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af983a13-b284-468a-a2eb-f0b96152d687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2a7083bb-82a6-4653-9045-61b65b824941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4d683832-9b55-44be-ae2b-2f2cf7a380b3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2a440435-4573-4b9f-964d-2af74e484473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05315206-0c0c-4efe-8009-171f0979baa4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8f39f9b2-564e-4a05-9fcf-ba85d076c473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ef234501-a44e-4701-95f0-7e4d42e19e92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d878bbd6-1e30-4cc8-9201-3b69ea0b6812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b853f423-88ce-45e6-b827-a4d904ba1c96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2282</Words>
  <Pages>1</Pages>
  <Characters>10878</Characters>
  <Application>WPS Office</Application>
  <DocSecurity>0</DocSecurity>
  <Paragraphs>306</Paragraphs>
  <ScaleCrop>false</ScaleCrop>
  <LinksUpToDate>false</LinksUpToDate>
  <CharactersWithSpaces>12456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CPH2467</lastModifiedBy>
  <dcterms:modified xsi:type="dcterms:W3CDTF">2026-08-07T02:59:31Z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152985920e5040f4b7df54036989400b_23</vt:lpwstr>
  </property>
</Properties>
</file>